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E58B" w14:textId="77777777" w:rsidR="00815D4A" w:rsidRDefault="00815D4A" w:rsidP="00DE6D9D">
      <w:pPr>
        <w:pStyle w:val="Szvegtrzs1"/>
        <w:spacing w:after="400"/>
        <w:ind w:firstLine="0"/>
        <w:jc w:val="center"/>
        <w:rPr>
          <w:b/>
          <w:bCs/>
        </w:rPr>
      </w:pPr>
    </w:p>
    <w:p w14:paraId="0B9FC1E4" w14:textId="77777777" w:rsidR="00815D4A" w:rsidRDefault="00815D4A" w:rsidP="00DE6D9D">
      <w:pPr>
        <w:pStyle w:val="Szvegtrzs1"/>
        <w:spacing w:after="400"/>
        <w:ind w:firstLine="0"/>
        <w:jc w:val="center"/>
        <w:rPr>
          <w:b/>
          <w:bCs/>
        </w:rPr>
      </w:pPr>
    </w:p>
    <w:p w14:paraId="0ADE0ABE" w14:textId="77777777" w:rsidR="00815D4A" w:rsidRDefault="00815D4A" w:rsidP="00DE6D9D">
      <w:pPr>
        <w:pStyle w:val="Szvegtrzs1"/>
        <w:spacing w:after="400"/>
        <w:ind w:firstLine="0"/>
        <w:jc w:val="center"/>
        <w:rPr>
          <w:b/>
          <w:bCs/>
        </w:rPr>
      </w:pPr>
    </w:p>
    <w:p w14:paraId="034ED65F" w14:textId="77777777" w:rsidR="00815D4A" w:rsidRDefault="00815D4A" w:rsidP="00DE6D9D">
      <w:pPr>
        <w:pStyle w:val="Szvegtrzs1"/>
        <w:spacing w:after="400"/>
        <w:ind w:firstLine="0"/>
        <w:jc w:val="center"/>
        <w:rPr>
          <w:b/>
          <w:bCs/>
        </w:rPr>
      </w:pPr>
    </w:p>
    <w:p w14:paraId="0282A899" w14:textId="3F8380A2" w:rsidR="00815D4A" w:rsidRPr="00815D4A" w:rsidRDefault="00815D4A" w:rsidP="00DE6D9D">
      <w:pPr>
        <w:pStyle w:val="Szvegtrzs1"/>
        <w:spacing w:after="400"/>
        <w:ind w:firstLine="0"/>
        <w:jc w:val="center"/>
        <w:rPr>
          <w:b/>
          <w:bCs/>
          <w:sz w:val="96"/>
        </w:rPr>
      </w:pPr>
      <w:r w:rsidRPr="00815D4A">
        <w:rPr>
          <w:b/>
          <w:bCs/>
          <w:sz w:val="96"/>
        </w:rPr>
        <w:t>Házirend</w:t>
      </w:r>
      <w:r>
        <w:rPr>
          <w:b/>
          <w:bCs/>
          <w:sz w:val="96"/>
        </w:rPr>
        <w:br/>
      </w:r>
      <w:r w:rsidRPr="00815D4A">
        <w:rPr>
          <w:b/>
          <w:bCs/>
          <w:sz w:val="56"/>
        </w:rPr>
        <w:t>Értelmi sérültek nappali otthona</w:t>
      </w:r>
    </w:p>
    <w:p w14:paraId="41F23859" w14:textId="364E9369" w:rsidR="00815D4A" w:rsidRPr="00815D4A" w:rsidRDefault="00815D4A" w:rsidP="00DE6D9D">
      <w:pPr>
        <w:pStyle w:val="Szvegtrzs1"/>
        <w:spacing w:after="400"/>
        <w:ind w:firstLine="0"/>
        <w:jc w:val="center"/>
        <w:rPr>
          <w:b/>
          <w:bCs/>
          <w:sz w:val="52"/>
        </w:rPr>
      </w:pPr>
      <w:r w:rsidRPr="00815D4A">
        <w:rPr>
          <w:b/>
          <w:bCs/>
          <w:sz w:val="52"/>
        </w:rPr>
        <w:t>2023.04.01.</w:t>
      </w:r>
    </w:p>
    <w:p w14:paraId="5D9B4E26" w14:textId="77777777" w:rsidR="00815D4A" w:rsidRDefault="00815D4A" w:rsidP="00DE6D9D">
      <w:pPr>
        <w:pStyle w:val="Szvegtrzs1"/>
        <w:spacing w:after="400"/>
        <w:ind w:firstLine="0"/>
        <w:jc w:val="center"/>
        <w:rPr>
          <w:b/>
          <w:bCs/>
        </w:rPr>
      </w:pPr>
      <w:r>
        <w:rPr>
          <w:b/>
          <w:bCs/>
        </w:rPr>
        <w:br w:type="page"/>
      </w:r>
    </w:p>
    <w:p w14:paraId="17183160" w14:textId="01B3501E" w:rsidR="00640602" w:rsidRPr="00D1742A" w:rsidRDefault="00640602" w:rsidP="00640602">
      <w:pPr>
        <w:pStyle w:val="Szvegtrzs1"/>
        <w:spacing w:line="276" w:lineRule="auto"/>
        <w:ind w:firstLine="708"/>
        <w:jc w:val="both"/>
        <w:rPr>
          <w:i/>
        </w:rPr>
      </w:pPr>
      <w:r>
        <w:rPr>
          <w:i/>
        </w:rPr>
        <w:lastRenderedPageBreak/>
        <w:t>„</w:t>
      </w:r>
      <w:r w:rsidRPr="00D1742A">
        <w:rPr>
          <w:i/>
        </w:rPr>
        <w:t xml:space="preserve">És </w:t>
      </w:r>
      <w:proofErr w:type="spellStart"/>
      <w:r w:rsidRPr="00D1742A">
        <w:rPr>
          <w:i/>
        </w:rPr>
        <w:t>kézenfogva</w:t>
      </w:r>
      <w:proofErr w:type="spellEnd"/>
      <w:r w:rsidRPr="00D1742A">
        <w:rPr>
          <w:i/>
        </w:rPr>
        <w:t xml:space="preserve"> egy kisgyermeket közéjük állította, átölelte, majd ezt mondta nekik: Aki az ilyen kisgyermekek közül egyet is befogad az én nevemért, az engem fogad be; és aki engem befogad, az nem engem fogad be, hanem azt, aki engem elküldött.” </w:t>
      </w:r>
    </w:p>
    <w:p w14:paraId="162AF423" w14:textId="6521B43D" w:rsidR="00640602" w:rsidRPr="00D1742A" w:rsidRDefault="00825EA0" w:rsidP="00640602">
      <w:pPr>
        <w:pStyle w:val="Szvegtrzs1"/>
        <w:spacing w:line="276" w:lineRule="auto"/>
        <w:ind w:firstLine="708"/>
        <w:jc w:val="right"/>
        <w:rPr>
          <w:i/>
        </w:rPr>
      </w:pPr>
      <w:r>
        <w:rPr>
          <w:i/>
        </w:rPr>
        <w:t>Márk evangéliuma 9:36</w:t>
      </w:r>
      <w:r w:rsidR="00640602" w:rsidRPr="00D1742A">
        <w:rPr>
          <w:i/>
        </w:rPr>
        <w:t>-37.</w:t>
      </w:r>
    </w:p>
    <w:p w14:paraId="15BB5119" w14:textId="77777777" w:rsidR="00815D4A" w:rsidRDefault="00815D4A" w:rsidP="00815D4A">
      <w:pPr>
        <w:pStyle w:val="Szvegtrzs1"/>
        <w:spacing w:after="120"/>
        <w:ind w:firstLine="0"/>
        <w:jc w:val="both"/>
      </w:pPr>
    </w:p>
    <w:p w14:paraId="08E4A867" w14:textId="77777777" w:rsidR="00640602" w:rsidRDefault="00640602" w:rsidP="00815D4A">
      <w:pPr>
        <w:pStyle w:val="Szvegtrzs1"/>
        <w:spacing w:after="120"/>
        <w:ind w:firstLine="0"/>
        <w:jc w:val="both"/>
      </w:pPr>
    </w:p>
    <w:p w14:paraId="33C955A6" w14:textId="03E5074A" w:rsidR="00E94D36" w:rsidRDefault="00FC750B" w:rsidP="00ED6792">
      <w:pPr>
        <w:pStyle w:val="Szvegtrzs1"/>
        <w:ind w:firstLine="567"/>
        <w:jc w:val="both"/>
      </w:pPr>
      <w:r>
        <w:t>Az Értelmi Sérültek Napközi Otthona a XVII. kerületi családban élő, rendszeres iskolai oktatásból kikerülő, enyhe- és középsúlyos értelmi sérültek illetve halmozottan sérültek, illetve a képzési kötelezett korú, halmozottan sérült gyermekek nappali ellátását végzi, a szociális törvény szakmai előírásainak megfelelően. A felvétel előzetes előgondozás alapján történik. Próbaidő három hónap.</w:t>
      </w:r>
    </w:p>
    <w:p w14:paraId="04554AB9" w14:textId="77777777" w:rsidR="00712452" w:rsidRDefault="00712452" w:rsidP="00ED6792">
      <w:pPr>
        <w:pStyle w:val="Szvegtrzs1"/>
        <w:ind w:firstLine="567"/>
        <w:jc w:val="both"/>
      </w:pPr>
    </w:p>
    <w:p w14:paraId="4DE78F01" w14:textId="58D186AD" w:rsidR="00E94D36" w:rsidRDefault="00FC750B" w:rsidP="00ED6792">
      <w:pPr>
        <w:pStyle w:val="Szvegtrzs1"/>
        <w:ind w:firstLine="567"/>
        <w:jc w:val="both"/>
      </w:pPr>
      <w:r>
        <w:t>A napközi igénybevételéhez a jogszabályban előírt feltételeket teljesíteni kell</w:t>
      </w:r>
      <w:r w:rsidR="00712452">
        <w:t>:</w:t>
      </w:r>
    </w:p>
    <w:p w14:paraId="47660110" w14:textId="1CDBAC25" w:rsidR="00E94D36" w:rsidRDefault="005C2746" w:rsidP="009F6184">
      <w:pPr>
        <w:pStyle w:val="Szvegtrzs1"/>
        <w:numPr>
          <w:ilvl w:val="0"/>
          <w:numId w:val="12"/>
        </w:numPr>
        <w:tabs>
          <w:tab w:val="left" w:pos="851"/>
        </w:tabs>
        <w:ind w:left="0" w:firstLine="851"/>
        <w:jc w:val="both"/>
      </w:pPr>
      <w:r>
        <w:t>kérelem;</w:t>
      </w:r>
    </w:p>
    <w:p w14:paraId="2F43ABA3" w14:textId="375234B6" w:rsidR="00E94D36" w:rsidRDefault="005C2746" w:rsidP="009F6184">
      <w:pPr>
        <w:pStyle w:val="Szvegtrzs1"/>
        <w:numPr>
          <w:ilvl w:val="0"/>
          <w:numId w:val="12"/>
        </w:numPr>
        <w:tabs>
          <w:tab w:val="left" w:pos="851"/>
        </w:tabs>
        <w:ind w:left="0" w:firstLine="851"/>
        <w:jc w:val="both"/>
      </w:pPr>
      <w:r>
        <w:t>jövedelemnyilatkozat;</w:t>
      </w:r>
    </w:p>
    <w:p w14:paraId="521C6A79" w14:textId="313A83D2" w:rsidR="00E94D36" w:rsidRDefault="00FC750B" w:rsidP="009F6184">
      <w:pPr>
        <w:pStyle w:val="Szvegtrzs1"/>
        <w:numPr>
          <w:ilvl w:val="0"/>
          <w:numId w:val="12"/>
        </w:numPr>
        <w:tabs>
          <w:tab w:val="left" w:pos="851"/>
        </w:tabs>
        <w:ind w:left="0" w:firstLine="851"/>
        <w:jc w:val="both"/>
      </w:pPr>
      <w:r>
        <w:t>szakorvosi javaslat</w:t>
      </w:r>
      <w:r w:rsidR="00712452">
        <w:t>.</w:t>
      </w:r>
    </w:p>
    <w:p w14:paraId="2CDFE456" w14:textId="77777777" w:rsidR="00712452" w:rsidRDefault="00712452" w:rsidP="00ED6792">
      <w:pPr>
        <w:pStyle w:val="Szvegtrzs1"/>
        <w:tabs>
          <w:tab w:val="left" w:pos="0"/>
        </w:tabs>
        <w:ind w:firstLine="0"/>
        <w:jc w:val="both"/>
      </w:pPr>
    </w:p>
    <w:p w14:paraId="272D9121" w14:textId="6165DEE7" w:rsidR="00E94D36" w:rsidRDefault="00FC750B" w:rsidP="00D17CAC">
      <w:pPr>
        <w:pStyle w:val="Szvegtrzs1"/>
        <w:spacing w:after="240"/>
        <w:ind w:firstLine="567"/>
        <w:jc w:val="both"/>
      </w:pPr>
      <w:r>
        <w:t>A napközi reggel 07 órától - 17 óráig tart nyitva. A nyári karbantartások miatt évente két hétre a napközi ügyeletet tart, valamint a karácsonyi és újévi ünnepek közt a munkanapokon is. A napközi zárásáról a szülőket, hozzátartozókat legalább 15 nappal előbb írásban értesíti az intézmény vezetője.</w:t>
      </w:r>
      <w:r w:rsidR="0061611F">
        <w:t xml:space="preserve"> Az intézmény ügyelet nélküli </w:t>
      </w:r>
      <w:r w:rsidR="00D17CAC">
        <w:t>tervezett bezárásáról</w:t>
      </w:r>
      <w:r w:rsidR="0061611F">
        <w:t xml:space="preserve"> az intézményvezető a fenntartókkal</w:t>
      </w:r>
      <w:r w:rsidR="00D17CAC">
        <w:t xml:space="preserve"> közösen dönt, melyről a szülőket, hozzátartozókat legalább 30 nappal előbb írásban értesíti az intézmény vezetője. Az intézmény ügyelet nélküli vis major bezárásáról az intézményvezető dönt, melyről haladéktalanul értesíti a fenntartókat és a szülőket, hozzátartozókat.</w:t>
      </w:r>
    </w:p>
    <w:p w14:paraId="1A256B6B" w14:textId="77777777" w:rsidR="00E94D36" w:rsidRDefault="00FC750B" w:rsidP="00ED6792">
      <w:pPr>
        <w:pStyle w:val="Szvegtrzs1"/>
        <w:spacing w:after="240"/>
        <w:ind w:firstLine="567"/>
        <w:jc w:val="both"/>
      </w:pPr>
      <w:r>
        <w:t>A gyermekcsoport nyitva tartási ideje 08-16 óráig.</w:t>
      </w:r>
    </w:p>
    <w:p w14:paraId="0C913E27" w14:textId="77777777" w:rsidR="00D17CAC" w:rsidRDefault="00D17CAC" w:rsidP="00D17CAC">
      <w:pPr>
        <w:pStyle w:val="Szvegtrzs1"/>
        <w:spacing w:line="233" w:lineRule="auto"/>
        <w:ind w:firstLine="567"/>
        <w:jc w:val="both"/>
        <w:rPr>
          <w:b/>
          <w:bCs/>
        </w:rPr>
      </w:pPr>
      <w:r>
        <w:t>A napközi szolgáltatásai</w:t>
      </w:r>
      <w:r>
        <w:rPr>
          <w:b/>
          <w:bCs/>
        </w:rPr>
        <w:t xml:space="preserve"> gyermekcsoport részére:</w:t>
      </w:r>
    </w:p>
    <w:p w14:paraId="3B0A0EB9" w14:textId="066B13C0" w:rsidR="00D17CAC" w:rsidRDefault="00D17CAC" w:rsidP="009F6184">
      <w:pPr>
        <w:pStyle w:val="Szvegtrzs1"/>
        <w:numPr>
          <w:ilvl w:val="0"/>
          <w:numId w:val="5"/>
        </w:numPr>
        <w:spacing w:line="233" w:lineRule="auto"/>
        <w:ind w:left="0" w:firstLine="851"/>
        <w:jc w:val="both"/>
      </w:pPr>
      <w:r>
        <w:t>napi négyszeri étkezés (r</w:t>
      </w:r>
      <w:r w:rsidR="005C2746">
        <w:t>eggeli, tízórai, ebéd, uzsonna);</w:t>
      </w:r>
    </w:p>
    <w:p w14:paraId="0BE39DA9" w14:textId="667D13FF" w:rsidR="00D17CAC" w:rsidRDefault="00D17CAC" w:rsidP="00E748F5">
      <w:pPr>
        <w:pStyle w:val="Szvegtrzs1"/>
        <w:numPr>
          <w:ilvl w:val="0"/>
          <w:numId w:val="5"/>
        </w:numPr>
        <w:tabs>
          <w:tab w:val="left" w:pos="0"/>
        </w:tabs>
        <w:spacing w:line="233" w:lineRule="auto"/>
        <w:ind w:left="0" w:firstLine="851"/>
        <w:jc w:val="both"/>
      </w:pPr>
      <w:r>
        <w:t>csoportos és egyéni komplex fejlesztés az aktuális törvényi előírásokban szabályozott módon (gyógypedagógus, konduktor és a szakgondozók vezetésével)</w:t>
      </w:r>
      <w:r w:rsidR="005C2746">
        <w:t>;</w:t>
      </w:r>
    </w:p>
    <w:p w14:paraId="362416B1" w14:textId="118B23DA" w:rsidR="00D17CAC" w:rsidRDefault="00D17CAC" w:rsidP="00E748F5">
      <w:pPr>
        <w:pStyle w:val="Szvegtrzs1"/>
        <w:numPr>
          <w:ilvl w:val="0"/>
          <w:numId w:val="5"/>
        </w:numPr>
        <w:tabs>
          <w:tab w:val="left" w:pos="0"/>
        </w:tabs>
        <w:ind w:left="0" w:firstLine="851"/>
        <w:jc w:val="both"/>
      </w:pPr>
      <w:r>
        <w:t>kirándulások szervezése utazási költség fizetése mellett</w:t>
      </w:r>
      <w:r w:rsidR="005C2746">
        <w:t>;</w:t>
      </w:r>
    </w:p>
    <w:p w14:paraId="218743EB" w14:textId="53A26E09" w:rsidR="00D17CAC" w:rsidRDefault="00D17CAC" w:rsidP="00E748F5">
      <w:pPr>
        <w:pStyle w:val="Szvegtrzs1"/>
        <w:numPr>
          <w:ilvl w:val="0"/>
          <w:numId w:val="5"/>
        </w:numPr>
        <w:tabs>
          <w:tab w:val="left" w:pos="0"/>
        </w:tabs>
        <w:ind w:left="0" w:firstLine="851"/>
        <w:jc w:val="both"/>
      </w:pPr>
      <w:r>
        <w:t>szabadidős programok tartalmas eltöltése</w:t>
      </w:r>
      <w:r w:rsidR="005C2746">
        <w:t>;</w:t>
      </w:r>
    </w:p>
    <w:p w14:paraId="5D454A03" w14:textId="3119F966" w:rsidR="00D17CAC" w:rsidRDefault="00D17CAC" w:rsidP="00E748F5">
      <w:pPr>
        <w:pStyle w:val="Szvegtrzs1"/>
        <w:numPr>
          <w:ilvl w:val="0"/>
          <w:numId w:val="5"/>
        </w:numPr>
        <w:tabs>
          <w:tab w:val="left" w:pos="0"/>
        </w:tabs>
        <w:ind w:left="0" w:firstLine="851"/>
        <w:jc w:val="both"/>
      </w:pPr>
      <w:r>
        <w:t>életviteli, életvezetési tanácsadás, segítés</w:t>
      </w:r>
      <w:r w:rsidR="005C2746">
        <w:t>;</w:t>
      </w:r>
    </w:p>
    <w:p w14:paraId="523313F3" w14:textId="4C818DDA" w:rsidR="00D17CAC" w:rsidRPr="00D17CAC" w:rsidRDefault="00D17CAC" w:rsidP="00E748F5">
      <w:pPr>
        <w:pStyle w:val="Szvegtrzs1"/>
        <w:numPr>
          <w:ilvl w:val="0"/>
          <w:numId w:val="5"/>
        </w:numPr>
        <w:tabs>
          <w:tab w:val="left" w:pos="0"/>
        </w:tabs>
        <w:spacing w:after="240"/>
        <w:ind w:left="0" w:firstLine="851"/>
        <w:jc w:val="both"/>
      </w:pPr>
      <w:r>
        <w:t>szülői, gondozottak általi önszerveződő csoportok támogatása.</w:t>
      </w:r>
    </w:p>
    <w:p w14:paraId="2896A5D7" w14:textId="76F0FE7D" w:rsidR="00E94D36" w:rsidRDefault="00FC750B" w:rsidP="00ED6792">
      <w:pPr>
        <w:pStyle w:val="Szvegtrzs1"/>
        <w:ind w:firstLine="567"/>
        <w:jc w:val="both"/>
      </w:pPr>
      <w:r>
        <w:t>A napközi szolgáltatásai</w:t>
      </w:r>
      <w:r w:rsidRPr="00ED6792">
        <w:rPr>
          <w:b/>
          <w:bCs/>
        </w:rPr>
        <w:t xml:space="preserve"> felnőtt ellátottak</w:t>
      </w:r>
      <w:r>
        <w:t xml:space="preserve"> részére:</w:t>
      </w:r>
    </w:p>
    <w:p w14:paraId="3664E4E6" w14:textId="472D1FE7" w:rsidR="00E94D36" w:rsidRDefault="00FC750B" w:rsidP="009F6184">
      <w:pPr>
        <w:pStyle w:val="Szvegtrzs1"/>
        <w:numPr>
          <w:ilvl w:val="0"/>
          <w:numId w:val="11"/>
        </w:numPr>
        <w:tabs>
          <w:tab w:val="left" w:pos="638"/>
        </w:tabs>
        <w:ind w:left="0" w:firstLine="851"/>
        <w:jc w:val="both"/>
      </w:pPr>
      <w:r>
        <w:t>napi háromszori étkeztetés</w:t>
      </w:r>
      <w:r w:rsidR="005C2746">
        <w:t xml:space="preserve"> (reggeli, ebéd, uzsonna);</w:t>
      </w:r>
    </w:p>
    <w:p w14:paraId="57AE2372" w14:textId="690158E9" w:rsidR="00E94D36" w:rsidRDefault="005C2746" w:rsidP="009F6184">
      <w:pPr>
        <w:pStyle w:val="Szvegtrzs1"/>
        <w:numPr>
          <w:ilvl w:val="0"/>
          <w:numId w:val="11"/>
        </w:numPr>
        <w:tabs>
          <w:tab w:val="left" w:pos="638"/>
        </w:tabs>
        <w:ind w:left="0" w:firstLine="851"/>
        <w:jc w:val="both"/>
      </w:pPr>
      <w:r>
        <w:t>szabadidős programok szervezése;</w:t>
      </w:r>
    </w:p>
    <w:p w14:paraId="4E92A8BA" w14:textId="261F6FDD" w:rsidR="00E94D36" w:rsidRDefault="00FC750B" w:rsidP="009F6184">
      <w:pPr>
        <w:pStyle w:val="Szvegtrzs1"/>
        <w:numPr>
          <w:ilvl w:val="0"/>
          <w:numId w:val="11"/>
        </w:numPr>
        <w:ind w:left="0" w:firstLine="851"/>
        <w:jc w:val="both"/>
      </w:pPr>
      <w:r>
        <w:t>szabadidő tartalmas eltöltése (sajtótermék, könyv, kártya, társasjáték, tömegkomm</w:t>
      </w:r>
      <w:r w:rsidR="005C2746">
        <w:t>unikációs eszközök biztosítása);</w:t>
      </w:r>
    </w:p>
    <w:p w14:paraId="6B5FB904" w14:textId="1BC8B383" w:rsidR="00E94D36" w:rsidRDefault="00FC750B" w:rsidP="009F6184">
      <w:pPr>
        <w:pStyle w:val="Szvegtrzs1"/>
        <w:numPr>
          <w:ilvl w:val="0"/>
          <w:numId w:val="11"/>
        </w:numPr>
        <w:tabs>
          <w:tab w:val="left" w:pos="638"/>
        </w:tabs>
        <w:ind w:left="0" w:firstLine="851"/>
        <w:jc w:val="both"/>
      </w:pPr>
      <w:r>
        <w:lastRenderedPageBreak/>
        <w:t>kirándulások szervezése u</w:t>
      </w:r>
      <w:r w:rsidR="005C2746">
        <w:t>tazási költség fizetése mellett;</w:t>
      </w:r>
    </w:p>
    <w:p w14:paraId="5249B94D" w14:textId="48D28AC2" w:rsidR="00E94D36" w:rsidRDefault="00FC750B" w:rsidP="009F6184">
      <w:pPr>
        <w:pStyle w:val="Szvegtrzs1"/>
        <w:numPr>
          <w:ilvl w:val="0"/>
          <w:numId w:val="11"/>
        </w:numPr>
        <w:tabs>
          <w:tab w:val="left" w:pos="638"/>
        </w:tabs>
        <w:ind w:left="0" w:firstLine="851"/>
        <w:jc w:val="both"/>
      </w:pPr>
      <w:r>
        <w:t>tartásj</w:t>
      </w:r>
      <w:r w:rsidR="005C2746">
        <w:t>avító torna heti egy alkalommal;</w:t>
      </w:r>
    </w:p>
    <w:p w14:paraId="715699B5" w14:textId="5FE47813" w:rsidR="00E94D36" w:rsidRDefault="00FC750B" w:rsidP="009F6184">
      <w:pPr>
        <w:pStyle w:val="Szvegtrzs1"/>
        <w:numPr>
          <w:ilvl w:val="0"/>
          <w:numId w:val="11"/>
        </w:numPr>
        <w:tabs>
          <w:tab w:val="left" w:pos="638"/>
        </w:tabs>
        <w:ind w:left="0" w:firstLine="851"/>
        <w:jc w:val="both"/>
      </w:pPr>
      <w:r>
        <w:t>egyéni fejleszt</w:t>
      </w:r>
      <w:r w:rsidR="005C2746">
        <w:t>és, szinten tartó foglalkozások;</w:t>
      </w:r>
    </w:p>
    <w:p w14:paraId="2253B3AF" w14:textId="6CB55811" w:rsidR="00E94D36" w:rsidRDefault="00FC750B" w:rsidP="009F6184">
      <w:pPr>
        <w:pStyle w:val="Szvegtrzs1"/>
        <w:numPr>
          <w:ilvl w:val="0"/>
          <w:numId w:val="11"/>
        </w:numPr>
        <w:tabs>
          <w:tab w:val="left" w:pos="1418"/>
        </w:tabs>
        <w:ind w:left="0" w:firstLine="851"/>
        <w:jc w:val="both"/>
      </w:pPr>
      <w:r>
        <w:t>életviteli, é</w:t>
      </w:r>
      <w:r w:rsidR="005C2746">
        <w:t>letvezetési tanácsadás, segítés;</w:t>
      </w:r>
    </w:p>
    <w:p w14:paraId="00210F07" w14:textId="1FB5D383" w:rsidR="00E94D36" w:rsidRDefault="00FC750B" w:rsidP="009F6184">
      <w:pPr>
        <w:pStyle w:val="Szvegtrzs1"/>
        <w:numPr>
          <w:ilvl w:val="0"/>
          <w:numId w:val="11"/>
        </w:numPr>
        <w:tabs>
          <w:tab w:val="left" w:pos="638"/>
        </w:tabs>
        <w:ind w:left="0" w:firstLine="851"/>
        <w:jc w:val="both"/>
      </w:pPr>
      <w:r>
        <w:t>tisztálkodási lehetőség biztosítása</w:t>
      </w:r>
      <w:r w:rsidR="005C2746">
        <w:t>;</w:t>
      </w:r>
    </w:p>
    <w:p w14:paraId="0F4A39D7" w14:textId="1AD55377" w:rsidR="00E94D36" w:rsidRDefault="00FC750B" w:rsidP="009F6184">
      <w:pPr>
        <w:pStyle w:val="Szvegtrzs1"/>
        <w:numPr>
          <w:ilvl w:val="0"/>
          <w:numId w:val="11"/>
        </w:numPr>
        <w:tabs>
          <w:tab w:val="left" w:pos="638"/>
        </w:tabs>
        <w:ind w:left="0" w:firstLine="851"/>
        <w:jc w:val="both"/>
      </w:pPr>
      <w:r>
        <w:t>szocializációs tréningek szervezése (mindennapi tevékenységek erősítés</w:t>
      </w:r>
      <w:r w:rsidR="005C2746">
        <w:t>e, fejlesztése, szinten tartás);</w:t>
      </w:r>
    </w:p>
    <w:p w14:paraId="2D99ACB9" w14:textId="77777777" w:rsidR="00E94D36" w:rsidRDefault="00FC750B" w:rsidP="009F6184">
      <w:pPr>
        <w:pStyle w:val="Szvegtrzs1"/>
        <w:numPr>
          <w:ilvl w:val="0"/>
          <w:numId w:val="11"/>
        </w:numPr>
        <w:tabs>
          <w:tab w:val="left" w:pos="638"/>
        </w:tabs>
        <w:spacing w:after="240"/>
        <w:ind w:left="0" w:firstLine="851"/>
        <w:jc w:val="both"/>
      </w:pPr>
      <w:r>
        <w:t>szülői, gondozottak általi önszerveződő csoportok támogatása.</w:t>
      </w:r>
    </w:p>
    <w:p w14:paraId="6435C5F3" w14:textId="05EC493A" w:rsidR="00D44BE2" w:rsidRPr="002D3807" w:rsidRDefault="00D44BE2" w:rsidP="00E748F5">
      <w:pPr>
        <w:ind w:firstLine="567"/>
        <w:rPr>
          <w:rFonts w:ascii="Times New Roman" w:hAnsi="Times New Roman" w:cs="Times New Roman"/>
        </w:rPr>
      </w:pPr>
      <w:r w:rsidRPr="002D380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inden ellátott kötelessége, hogy:</w:t>
      </w:r>
    </w:p>
    <w:p w14:paraId="0BA84490" w14:textId="78EA5CB4" w:rsidR="00D44BE2" w:rsidRPr="002C498F" w:rsidRDefault="00D44BE2" w:rsidP="009F6184">
      <w:pPr>
        <w:pStyle w:val="Listaszerbekezds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98F">
        <w:rPr>
          <w:rFonts w:ascii="Times New Roman" w:hAnsi="Times New Roman" w:cs="Times New Roman"/>
          <w:sz w:val="24"/>
          <w:szCs w:val="24"/>
        </w:rPr>
        <w:t>fegyelmezett magatartással, kép</w:t>
      </w:r>
      <w:r>
        <w:rPr>
          <w:rFonts w:ascii="Times New Roman" w:hAnsi="Times New Roman" w:cs="Times New Roman"/>
          <w:sz w:val="24"/>
          <w:szCs w:val="24"/>
        </w:rPr>
        <w:t>ességeinek megfelelően vegyen részt a napközi életében;</w:t>
      </w:r>
    </w:p>
    <w:p w14:paraId="515B06E0" w14:textId="51F36751" w:rsidR="00D44BE2" w:rsidRDefault="00D44BE2" w:rsidP="009F6184">
      <w:pPr>
        <w:pStyle w:val="Listaszerbekezds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98F">
        <w:rPr>
          <w:rFonts w:ascii="Times New Roman" w:hAnsi="Times New Roman" w:cs="Times New Roman"/>
          <w:sz w:val="24"/>
          <w:szCs w:val="24"/>
        </w:rPr>
        <w:t>tartsa tiszteletben azt a tényt, hogy társainak joga van a tudás nyugodt körülmények</w:t>
      </w:r>
      <w:r>
        <w:rPr>
          <w:rFonts w:ascii="Times New Roman" w:hAnsi="Times New Roman" w:cs="Times New Roman"/>
          <w:sz w:val="24"/>
          <w:szCs w:val="24"/>
        </w:rPr>
        <w:t xml:space="preserve"> között történő elsajátításához, és a közösségi élet gyakorlásához;</w:t>
      </w:r>
    </w:p>
    <w:p w14:paraId="2C23B2EA" w14:textId="77777777" w:rsidR="00D44BE2" w:rsidRDefault="00D44BE2" w:rsidP="009F6184">
      <w:pPr>
        <w:pStyle w:val="Listaszerbekezds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közösségi életben be kell tartani a kulturált viselkedés szabályait;</w:t>
      </w:r>
    </w:p>
    <w:p w14:paraId="7093984A" w14:textId="77777777" w:rsidR="00D44BE2" w:rsidRPr="002C498F" w:rsidRDefault="00D44BE2" w:rsidP="009F6184">
      <w:pPr>
        <w:pStyle w:val="Listaszerbekezds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véleményt megfelelő hangnemben kell elmondani, TILOS a káromkodás és az obszcén szavak használata;</w:t>
      </w:r>
    </w:p>
    <w:p w14:paraId="6946548D" w14:textId="53891F23" w:rsidR="00D44BE2" w:rsidRPr="002C498F" w:rsidRDefault="00D44BE2" w:rsidP="009F6184">
      <w:pPr>
        <w:pStyle w:val="Listaszerbekezds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napközi- vezetője, alkalmazottai, ellátott </w:t>
      </w:r>
      <w:r w:rsidRPr="002C498F">
        <w:rPr>
          <w:rFonts w:ascii="Times New Roman" w:hAnsi="Times New Roman" w:cs="Times New Roman"/>
          <w:sz w:val="24"/>
          <w:szCs w:val="24"/>
        </w:rPr>
        <w:t>társai emberi méltóságá</w:t>
      </w:r>
      <w:r>
        <w:rPr>
          <w:rFonts w:ascii="Times New Roman" w:hAnsi="Times New Roman" w:cs="Times New Roman"/>
          <w:sz w:val="24"/>
          <w:szCs w:val="24"/>
        </w:rPr>
        <w:t>t és jogait tiszteletben tartsa;</w:t>
      </w:r>
    </w:p>
    <w:p w14:paraId="4A26A739" w14:textId="77777777" w:rsidR="00D44BE2" w:rsidRPr="002C498F" w:rsidRDefault="00D44BE2" w:rsidP="009F6184">
      <w:pPr>
        <w:pStyle w:val="Listaszerbekezds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98F">
        <w:rPr>
          <w:rFonts w:ascii="Times New Roman" w:hAnsi="Times New Roman" w:cs="Times New Roman"/>
          <w:sz w:val="24"/>
          <w:szCs w:val="24"/>
        </w:rPr>
        <w:t xml:space="preserve">hogy óvja saját és társai testi épségét, egészségét, elsajátítsa és alkalmazza az egészségét </w:t>
      </w:r>
      <w:r>
        <w:rPr>
          <w:rFonts w:ascii="Times New Roman" w:hAnsi="Times New Roman" w:cs="Times New Roman"/>
          <w:sz w:val="24"/>
          <w:szCs w:val="24"/>
        </w:rPr>
        <w:t>és biztonságát védő ismereteket;</w:t>
      </w:r>
    </w:p>
    <w:p w14:paraId="47EA152A" w14:textId="2BE7583E" w:rsidR="00D44BE2" w:rsidRPr="002C498F" w:rsidRDefault="00D44BE2" w:rsidP="009F6184">
      <w:pPr>
        <w:pStyle w:val="Listaszerbekezds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98F">
        <w:rPr>
          <w:rFonts w:ascii="Times New Roman" w:hAnsi="Times New Roman" w:cs="Times New Roman"/>
          <w:sz w:val="24"/>
          <w:szCs w:val="24"/>
        </w:rPr>
        <w:t>haladéktalanul</w:t>
      </w:r>
      <w:r>
        <w:rPr>
          <w:rFonts w:ascii="Times New Roman" w:hAnsi="Times New Roman" w:cs="Times New Roman"/>
          <w:sz w:val="24"/>
          <w:szCs w:val="24"/>
        </w:rPr>
        <w:t xml:space="preserve"> jelentse a felügyeletet ellátó</w:t>
      </w:r>
      <w:r w:rsidR="00F16759">
        <w:rPr>
          <w:rFonts w:ascii="Times New Roman" w:hAnsi="Times New Roman" w:cs="Times New Roman"/>
          <w:sz w:val="24"/>
          <w:szCs w:val="24"/>
        </w:rPr>
        <w:t xml:space="preserve"> személyne</w:t>
      </w:r>
      <w:r>
        <w:rPr>
          <w:rFonts w:ascii="Times New Roman" w:hAnsi="Times New Roman" w:cs="Times New Roman"/>
          <w:sz w:val="24"/>
          <w:szCs w:val="24"/>
        </w:rPr>
        <w:t>k</w:t>
      </w:r>
      <w:r w:rsidR="00E748F5">
        <w:rPr>
          <w:rFonts w:ascii="Times New Roman" w:hAnsi="Times New Roman" w:cs="Times New Roman"/>
          <w:sz w:val="24"/>
          <w:szCs w:val="24"/>
        </w:rPr>
        <w:t>,</w:t>
      </w:r>
      <w:r w:rsidRPr="002C498F">
        <w:rPr>
          <w:rFonts w:ascii="Times New Roman" w:hAnsi="Times New Roman" w:cs="Times New Roman"/>
          <w:sz w:val="24"/>
          <w:szCs w:val="24"/>
        </w:rPr>
        <w:t xml:space="preserve"> ha saját magát, társát, az </w:t>
      </w:r>
      <w:r>
        <w:rPr>
          <w:rFonts w:ascii="Times New Roman" w:hAnsi="Times New Roman" w:cs="Times New Roman"/>
          <w:sz w:val="24"/>
          <w:szCs w:val="24"/>
        </w:rPr>
        <w:t>intézmény</w:t>
      </w:r>
      <w:r w:rsidRPr="002C498F">
        <w:rPr>
          <w:rFonts w:ascii="Times New Roman" w:hAnsi="Times New Roman" w:cs="Times New Roman"/>
          <w:sz w:val="24"/>
          <w:szCs w:val="24"/>
        </w:rPr>
        <w:t xml:space="preserve"> alkalmazottait vagy másokat veszélyeztető állapotot, tevékenységet, balesetet észlelt, illetve ha </w:t>
      </w:r>
      <w:r>
        <w:rPr>
          <w:rFonts w:ascii="Times New Roman" w:hAnsi="Times New Roman" w:cs="Times New Roman"/>
          <w:sz w:val="24"/>
          <w:szCs w:val="24"/>
        </w:rPr>
        <w:t>megsérült (és</w:t>
      </w:r>
      <w:r w:rsidRPr="002C498F">
        <w:rPr>
          <w:rFonts w:ascii="Times New Roman" w:hAnsi="Times New Roman" w:cs="Times New Roman"/>
          <w:sz w:val="24"/>
          <w:szCs w:val="24"/>
        </w:rPr>
        <w:t xml:space="preserve"> á</w:t>
      </w:r>
      <w:r>
        <w:rPr>
          <w:rFonts w:ascii="Times New Roman" w:hAnsi="Times New Roman" w:cs="Times New Roman"/>
          <w:sz w:val="24"/>
          <w:szCs w:val="24"/>
        </w:rPr>
        <w:t>llapota lehetővé teszi);</w:t>
      </w:r>
    </w:p>
    <w:p w14:paraId="7A3AD5D4" w14:textId="2E438680" w:rsidR="00D44BE2" w:rsidRPr="002C498F" w:rsidRDefault="00D44BE2" w:rsidP="009F6184">
      <w:pPr>
        <w:pStyle w:val="Listaszerbekezds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vigyázzon az intézmény</w:t>
      </w:r>
      <w:r w:rsidRPr="002C498F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>helyiségek</w:t>
      </w:r>
      <w:r w:rsidRPr="002C498F">
        <w:rPr>
          <w:rFonts w:ascii="Times New Roman" w:hAnsi="Times New Roman" w:cs="Times New Roman"/>
          <w:sz w:val="24"/>
          <w:szCs w:val="24"/>
        </w:rPr>
        <w:t xml:space="preserve"> és berendezésük tisztaságára, állagára</w:t>
      </w:r>
      <w:r>
        <w:rPr>
          <w:rFonts w:ascii="Times New Roman" w:hAnsi="Times New Roman" w:cs="Times New Roman"/>
          <w:sz w:val="24"/>
          <w:szCs w:val="24"/>
        </w:rPr>
        <w:t xml:space="preserve"> óvja a falakat, a dekorációt;</w:t>
      </w:r>
    </w:p>
    <w:p w14:paraId="3E2A2399" w14:textId="77777777" w:rsidR="00D44BE2" w:rsidRDefault="00D44BE2" w:rsidP="009F6184">
      <w:pPr>
        <w:pStyle w:val="Listaszerbekezds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98F">
        <w:rPr>
          <w:rFonts w:ascii="Times New Roman" w:hAnsi="Times New Roman" w:cs="Times New Roman"/>
          <w:sz w:val="24"/>
          <w:szCs w:val="24"/>
        </w:rPr>
        <w:t>használja az udvart rendeltetésszerűen, ne rongálja a játékokat, - fokozottan figyeljen a mellékhe</w:t>
      </w:r>
      <w:r>
        <w:rPr>
          <w:rFonts w:ascii="Times New Roman" w:hAnsi="Times New Roman" w:cs="Times New Roman"/>
          <w:sz w:val="24"/>
          <w:szCs w:val="24"/>
        </w:rPr>
        <w:t>lyiségek kulturált használatára;</w:t>
      </w:r>
    </w:p>
    <w:p w14:paraId="71A4688A" w14:textId="77777777" w:rsidR="00D44BE2" w:rsidRPr="002C498F" w:rsidRDefault="00D44BE2" w:rsidP="009F6184">
      <w:pPr>
        <w:pStyle w:val="Listaszerbekezds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étkezések során kulturáltan és fegyelmezetten viselkedjen;</w:t>
      </w:r>
    </w:p>
    <w:p w14:paraId="4B4B6CAB" w14:textId="36C07358" w:rsidR="00D44BE2" w:rsidRPr="00D44BE2" w:rsidRDefault="00D44BE2" w:rsidP="007A6B96">
      <w:pPr>
        <w:pStyle w:val="Listaszerbekezds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D44BE2">
        <w:rPr>
          <w:rFonts w:ascii="Times New Roman" w:hAnsi="Times New Roman" w:cs="Times New Roman"/>
          <w:sz w:val="24"/>
        </w:rPr>
        <w:t xml:space="preserve">az </w:t>
      </w:r>
      <w:r>
        <w:rPr>
          <w:rFonts w:ascii="Times New Roman" w:hAnsi="Times New Roman" w:cs="Times New Roman"/>
          <w:sz w:val="24"/>
        </w:rPr>
        <w:t>intézményen</w:t>
      </w:r>
      <w:r w:rsidRPr="00D44BE2">
        <w:rPr>
          <w:rFonts w:ascii="Times New Roman" w:hAnsi="Times New Roman" w:cs="Times New Roman"/>
          <w:sz w:val="24"/>
        </w:rPr>
        <w:t xml:space="preserve"> kívül </w:t>
      </w:r>
      <w:r>
        <w:rPr>
          <w:rFonts w:ascii="Times New Roman" w:hAnsi="Times New Roman" w:cs="Times New Roman"/>
          <w:sz w:val="24"/>
        </w:rPr>
        <w:t>foglalkozások alkalmával</w:t>
      </w:r>
      <w:r w:rsidR="00513F83">
        <w:rPr>
          <w:rFonts w:ascii="Times New Roman" w:hAnsi="Times New Roman" w:cs="Times New Roman"/>
          <w:sz w:val="24"/>
        </w:rPr>
        <w:t xml:space="preserve"> is betartsa a fenti szabályokat. </w:t>
      </w:r>
    </w:p>
    <w:p w14:paraId="5049656F" w14:textId="77777777" w:rsidR="00D44BE2" w:rsidRPr="00D44BE2" w:rsidRDefault="00D44BE2" w:rsidP="007A6B96">
      <w:pPr>
        <w:pStyle w:val="Szvegtrzs1"/>
        <w:tabs>
          <w:tab w:val="left" w:pos="638"/>
        </w:tabs>
        <w:jc w:val="both"/>
        <w:rPr>
          <w:rFonts w:eastAsiaTheme="minorHAnsi"/>
          <w:color w:val="auto"/>
          <w:lang w:eastAsia="en-US" w:bidi="ar-SA"/>
        </w:rPr>
      </w:pPr>
    </w:p>
    <w:p w14:paraId="208CC5F2" w14:textId="205AD81A" w:rsidR="00513F83" w:rsidRDefault="00513F83" w:rsidP="00513F83">
      <w:pPr>
        <w:pStyle w:val="Szvegtrzs1"/>
        <w:ind w:left="20" w:hanging="20"/>
        <w:jc w:val="both"/>
      </w:pPr>
      <w:r>
        <w:t xml:space="preserve">Az </w:t>
      </w:r>
      <w:r>
        <w:t>ellátottak</w:t>
      </w:r>
      <w:r>
        <w:t xml:space="preserve"> jutalmazásának alapelvei:</w:t>
      </w:r>
    </w:p>
    <w:p w14:paraId="53929FB1" w14:textId="77777777" w:rsidR="00513F83" w:rsidRDefault="00513F83" w:rsidP="007A6B96">
      <w:pPr>
        <w:pStyle w:val="Szvegtrzs1"/>
        <w:numPr>
          <w:ilvl w:val="0"/>
          <w:numId w:val="16"/>
        </w:numPr>
        <w:spacing w:line="271" w:lineRule="auto"/>
        <w:ind w:left="0" w:firstLine="851"/>
        <w:jc w:val="both"/>
      </w:pPr>
      <w:r>
        <w:t>arányosság elve (a cselekvés mértékével legyen arányos);</w:t>
      </w:r>
    </w:p>
    <w:p w14:paraId="3B052DC8" w14:textId="77777777" w:rsidR="00513F83" w:rsidRDefault="00513F83" w:rsidP="007A6B96">
      <w:pPr>
        <w:pStyle w:val="Szvegtrzs1"/>
        <w:numPr>
          <w:ilvl w:val="0"/>
          <w:numId w:val="16"/>
        </w:numPr>
        <w:spacing w:line="271" w:lineRule="auto"/>
        <w:ind w:left="0" w:firstLine="851"/>
        <w:jc w:val="both"/>
      </w:pPr>
      <w:r>
        <w:t>értelmezés elve (értelmezni a cselekedetet és a korrekció módját – kialakul a tett és a következmény közötti összefüggés);</w:t>
      </w:r>
    </w:p>
    <w:p w14:paraId="50BA1B63" w14:textId="77777777" w:rsidR="00513F83" w:rsidRDefault="00513F83" w:rsidP="007A6B96">
      <w:pPr>
        <w:pStyle w:val="Szvegtrzs1"/>
        <w:numPr>
          <w:ilvl w:val="0"/>
          <w:numId w:val="16"/>
        </w:numPr>
        <w:spacing w:line="271" w:lineRule="auto"/>
        <w:ind w:left="0" w:firstLine="851"/>
        <w:jc w:val="both"/>
      </w:pPr>
      <w:r>
        <w:t>időzítés elve (a tett után közvetlenül, később elhalványul a tett és nem érti a jutalmazást);</w:t>
      </w:r>
    </w:p>
    <w:p w14:paraId="0EB9749E" w14:textId="77777777" w:rsidR="00513F83" w:rsidRDefault="00513F83" w:rsidP="007A6B96">
      <w:pPr>
        <w:pStyle w:val="Szvegtrzs1"/>
        <w:numPr>
          <w:ilvl w:val="0"/>
          <w:numId w:val="16"/>
        </w:numPr>
        <w:spacing w:line="271" w:lineRule="auto"/>
        <w:ind w:left="0" w:firstLine="851"/>
        <w:jc w:val="both"/>
      </w:pPr>
      <w:r>
        <w:t>következetesség elve;</w:t>
      </w:r>
    </w:p>
    <w:p w14:paraId="7BBB8818" w14:textId="1BD82437" w:rsidR="00513F83" w:rsidRDefault="00513F83" w:rsidP="007A6B96">
      <w:pPr>
        <w:pStyle w:val="Szvegtrzs1"/>
        <w:numPr>
          <w:ilvl w:val="0"/>
          <w:numId w:val="16"/>
        </w:numPr>
        <w:spacing w:after="240" w:line="271" w:lineRule="auto"/>
        <w:ind w:left="0" w:firstLine="851"/>
        <w:jc w:val="both"/>
      </w:pPr>
      <w:r>
        <w:t>mérsékelt jutalom elve: biztosítani a fokozás lehetőségét, (a jutalom fokozása nagyobb hatású, mint</w:t>
      </w:r>
      <w:r w:rsidR="007A6B96">
        <w:t xml:space="preserve"> az állandó nagyságú jutalom</w:t>
      </w:r>
      <w:r>
        <w:t>).</w:t>
      </w:r>
    </w:p>
    <w:p w14:paraId="6460F17C" w14:textId="0839B7E9" w:rsidR="00513F83" w:rsidRDefault="00513F83" w:rsidP="00513F83">
      <w:pPr>
        <w:pStyle w:val="Szvegtrzs1"/>
        <w:ind w:left="20" w:hanging="20"/>
        <w:jc w:val="both"/>
      </w:pPr>
      <w:r>
        <w:lastRenderedPageBreak/>
        <w:t xml:space="preserve">Az </w:t>
      </w:r>
      <w:r>
        <w:t>ellátottak</w:t>
      </w:r>
      <w:r>
        <w:t xml:space="preserve"> jutalmazásának leggyakoribb formái:</w:t>
      </w:r>
    </w:p>
    <w:p w14:paraId="761D0A1F" w14:textId="76AE5118" w:rsidR="00513F83" w:rsidRDefault="00513F83" w:rsidP="007A6B96">
      <w:pPr>
        <w:pStyle w:val="Szvegtrzs1"/>
        <w:numPr>
          <w:ilvl w:val="0"/>
          <w:numId w:val="18"/>
        </w:numPr>
        <w:ind w:left="0" w:firstLine="851"/>
        <w:jc w:val="both"/>
      </w:pPr>
      <w:r>
        <w:t>a dicséret különböző módjai: a személyes jellegű szeretet kifejezésétől a példaként való kiemelésig;</w:t>
      </w:r>
    </w:p>
    <w:p w14:paraId="531A2C90" w14:textId="186A0207" w:rsidR="00513F83" w:rsidRDefault="00513F83" w:rsidP="007A6B96">
      <w:pPr>
        <w:pStyle w:val="Szvegtrzs1"/>
        <w:numPr>
          <w:ilvl w:val="0"/>
          <w:numId w:val="18"/>
        </w:numPr>
        <w:ind w:left="0" w:firstLine="851"/>
        <w:jc w:val="both"/>
      </w:pPr>
      <w:r>
        <w:t>a megbízatások adása, tevékenységbe való bevonás;</w:t>
      </w:r>
    </w:p>
    <w:p w14:paraId="2E2C8055" w14:textId="35DC8735" w:rsidR="00513F83" w:rsidRDefault="00513F83" w:rsidP="007A6B96">
      <w:pPr>
        <w:pStyle w:val="Szvegtrzs1"/>
        <w:numPr>
          <w:ilvl w:val="0"/>
          <w:numId w:val="18"/>
        </w:numPr>
        <w:spacing w:after="240"/>
        <w:ind w:left="0" w:firstLine="851"/>
        <w:jc w:val="both"/>
      </w:pPr>
      <w:r>
        <w:t>a csoport számára kiemelkedő élmények nyújtása, a csoport kedvelt elfoglaltságának biztosítása (kirándulás, mesélés stb.).</w:t>
      </w:r>
    </w:p>
    <w:p w14:paraId="7C44058E" w14:textId="77777777" w:rsidR="00513F83" w:rsidRDefault="00513F83" w:rsidP="00513F83">
      <w:pPr>
        <w:pStyle w:val="Szvegtrzs1"/>
        <w:jc w:val="both"/>
      </w:pPr>
      <w:r>
        <w:t>A fegyelmező intézkedések formái és alkalmazásának elvei:</w:t>
      </w:r>
    </w:p>
    <w:p w14:paraId="58962021" w14:textId="77777777" w:rsidR="00513F83" w:rsidRDefault="00513F83" w:rsidP="007A6B96">
      <w:pPr>
        <w:pStyle w:val="Szvegtrzs1"/>
        <w:numPr>
          <w:ilvl w:val="0"/>
          <w:numId w:val="18"/>
        </w:numPr>
        <w:spacing w:line="271" w:lineRule="auto"/>
        <w:ind w:left="0" w:firstLine="801"/>
        <w:jc w:val="both"/>
      </w:pPr>
      <w:r>
        <w:t>arányosság elve (a cselekvés mértékével legyen arányos);</w:t>
      </w:r>
    </w:p>
    <w:p w14:paraId="125B8275" w14:textId="77777777" w:rsidR="00513F83" w:rsidRDefault="00513F83" w:rsidP="007A6B96">
      <w:pPr>
        <w:pStyle w:val="Szvegtrzs1"/>
        <w:numPr>
          <w:ilvl w:val="0"/>
          <w:numId w:val="18"/>
        </w:numPr>
        <w:spacing w:line="271" w:lineRule="auto"/>
        <w:ind w:left="0" w:firstLine="801"/>
        <w:jc w:val="both"/>
      </w:pPr>
      <w:r>
        <w:t>értelmezés elve (értelmezni a cselekedet és a korrekció módját – kialakul a tett és a következmény közötti összefüggés);</w:t>
      </w:r>
    </w:p>
    <w:p w14:paraId="5BA88EA1" w14:textId="77777777" w:rsidR="00513F83" w:rsidRDefault="00513F83" w:rsidP="007A6B96">
      <w:pPr>
        <w:pStyle w:val="Szvegtrzs1"/>
        <w:numPr>
          <w:ilvl w:val="0"/>
          <w:numId w:val="18"/>
        </w:numPr>
        <w:spacing w:line="271" w:lineRule="auto"/>
        <w:ind w:left="0" w:firstLine="801"/>
        <w:jc w:val="both"/>
      </w:pPr>
      <w:r>
        <w:t>időzítés elve (a tett után közvetlenül, később elhalványul a tett és nem érti a büntetést);</w:t>
      </w:r>
    </w:p>
    <w:p w14:paraId="6C74A54E" w14:textId="77777777" w:rsidR="00513F83" w:rsidRDefault="00513F83" w:rsidP="007A6B96">
      <w:pPr>
        <w:pStyle w:val="Szvegtrzs1"/>
        <w:numPr>
          <w:ilvl w:val="0"/>
          <w:numId w:val="18"/>
        </w:numPr>
        <w:spacing w:line="271" w:lineRule="auto"/>
        <w:ind w:left="0" w:firstLine="801"/>
        <w:jc w:val="both"/>
      </w:pPr>
      <w:r>
        <w:t>következetesség elve;</w:t>
      </w:r>
    </w:p>
    <w:p w14:paraId="51F693FA" w14:textId="77777777" w:rsidR="00513F83" w:rsidRDefault="00513F83" w:rsidP="007A6B96">
      <w:pPr>
        <w:pStyle w:val="Szvegtrzs1"/>
        <w:numPr>
          <w:ilvl w:val="0"/>
          <w:numId w:val="18"/>
        </w:numPr>
        <w:spacing w:line="271" w:lineRule="auto"/>
        <w:ind w:left="0" w:firstLine="801"/>
        <w:jc w:val="both"/>
      </w:pPr>
      <w:r>
        <w:t>mérsékelt büntetés elve: biztosítani a fokozás lehetőségét.(A jutalmazó jellegű viselkedés visszavonása nagyobb hatású, mint a büntetés.);</w:t>
      </w:r>
    </w:p>
    <w:p w14:paraId="7B97B45C" w14:textId="77777777" w:rsidR="00513F83" w:rsidRDefault="00513F83" w:rsidP="007A6B96">
      <w:pPr>
        <w:pStyle w:val="Szvegtrzs1"/>
        <w:numPr>
          <w:ilvl w:val="0"/>
          <w:numId w:val="18"/>
        </w:numPr>
        <w:spacing w:line="271" w:lineRule="auto"/>
        <w:ind w:left="0" w:firstLine="801"/>
        <w:jc w:val="both"/>
      </w:pPr>
      <w:proofErr w:type="spellStart"/>
      <w:r>
        <w:t>alternatívitás</w:t>
      </w:r>
      <w:proofErr w:type="spellEnd"/>
      <w:r>
        <w:t xml:space="preserve"> elve;</w:t>
      </w:r>
    </w:p>
    <w:p w14:paraId="05EF25C3" w14:textId="77777777" w:rsidR="00513F83" w:rsidRDefault="00513F83" w:rsidP="007A6B96">
      <w:pPr>
        <w:pStyle w:val="Szvegtrzs1"/>
        <w:numPr>
          <w:ilvl w:val="0"/>
          <w:numId w:val="18"/>
        </w:numPr>
        <w:spacing w:after="400" w:line="271" w:lineRule="auto"/>
        <w:ind w:left="0" w:firstLine="801"/>
        <w:jc w:val="both"/>
      </w:pPr>
      <w:r>
        <w:t>feloldás elve.</w:t>
      </w:r>
    </w:p>
    <w:p w14:paraId="42885287" w14:textId="77777777" w:rsidR="00513F83" w:rsidRDefault="00513F83" w:rsidP="00513F83">
      <w:pPr>
        <w:pStyle w:val="Szvegtrzs1"/>
        <w:ind w:left="20" w:hanging="20"/>
        <w:jc w:val="both"/>
      </w:pPr>
      <w:r>
        <w:t>Az alkalmazott fegyelmező intézkedések formái:</w:t>
      </w:r>
    </w:p>
    <w:p w14:paraId="02D2D0B9" w14:textId="0D9513B0" w:rsidR="00513F83" w:rsidRDefault="00513F83" w:rsidP="007A6B96">
      <w:pPr>
        <w:pStyle w:val="Szvegtrzs1"/>
        <w:numPr>
          <w:ilvl w:val="0"/>
          <w:numId w:val="20"/>
        </w:numPr>
        <w:ind w:left="0" w:firstLine="851"/>
        <w:jc w:val="both"/>
      </w:pPr>
      <w:r>
        <w:t>rosszalló tekintet;</w:t>
      </w:r>
    </w:p>
    <w:p w14:paraId="6C9E0E37" w14:textId="2B20ECA1" w:rsidR="00513F83" w:rsidRDefault="00513F83" w:rsidP="007A6B96">
      <w:pPr>
        <w:pStyle w:val="Szvegtrzs1"/>
        <w:numPr>
          <w:ilvl w:val="0"/>
          <w:numId w:val="20"/>
        </w:numPr>
        <w:ind w:left="0" w:firstLine="851"/>
        <w:jc w:val="both"/>
      </w:pPr>
      <w:r>
        <w:t>szóbeli figyelmeztetés;</w:t>
      </w:r>
    </w:p>
    <w:p w14:paraId="069438FD" w14:textId="29229DFA" w:rsidR="00513F83" w:rsidRDefault="00513F83" w:rsidP="007A6B96">
      <w:pPr>
        <w:pStyle w:val="Szvegtrzs1"/>
        <w:numPr>
          <w:ilvl w:val="0"/>
          <w:numId w:val="20"/>
        </w:numPr>
        <w:ind w:left="0" w:firstLine="851"/>
        <w:jc w:val="both"/>
      </w:pPr>
      <w:r>
        <w:t>határozott tiltás bizonyos tevékenységektől;</w:t>
      </w:r>
    </w:p>
    <w:p w14:paraId="7F5B06C4" w14:textId="30135038" w:rsidR="00513F83" w:rsidRDefault="00513F83" w:rsidP="007A6B96">
      <w:pPr>
        <w:pStyle w:val="Szvegtrzs1"/>
        <w:numPr>
          <w:ilvl w:val="0"/>
          <w:numId w:val="20"/>
        </w:numPr>
        <w:ind w:left="0" w:firstLine="851"/>
        <w:jc w:val="both"/>
      </w:pPr>
      <w:r>
        <w:t>a tettének megbeszélése;</w:t>
      </w:r>
    </w:p>
    <w:p w14:paraId="621F8AA2" w14:textId="6FF94A5C" w:rsidR="00513F83" w:rsidRDefault="00513F83" w:rsidP="007A6B96">
      <w:pPr>
        <w:pStyle w:val="Szvegtrzs1"/>
        <w:numPr>
          <w:ilvl w:val="0"/>
          <w:numId w:val="20"/>
        </w:numPr>
        <w:ind w:left="0" w:firstLine="851"/>
        <w:jc w:val="both"/>
      </w:pPr>
      <w:r>
        <w:t>a pozitív példa megerősítése.</w:t>
      </w:r>
    </w:p>
    <w:p w14:paraId="390F95AC" w14:textId="331043A4" w:rsidR="00EE099D" w:rsidRDefault="00EE099D" w:rsidP="00513F83">
      <w:pPr>
        <w:pStyle w:val="Szvegtrzs1"/>
        <w:spacing w:after="400"/>
        <w:ind w:firstLine="0"/>
        <w:jc w:val="both"/>
      </w:pPr>
    </w:p>
    <w:p w14:paraId="33107B34" w14:textId="25EDB0EB" w:rsidR="00E94D36" w:rsidRDefault="00FC750B" w:rsidP="00E748F5">
      <w:pPr>
        <w:pStyle w:val="Szvegtrzs1"/>
        <w:spacing w:after="400"/>
        <w:ind w:left="20" w:firstLine="547"/>
        <w:jc w:val="both"/>
      </w:pPr>
      <w:r>
        <w:t>Az egészséges életmód szempontja szerint naponta biztosítjuk a szabad levegőn való tartózkodást, mozgást, játékot</w:t>
      </w:r>
      <w:bookmarkStart w:id="0" w:name="_GoBack"/>
      <w:bookmarkEnd w:id="0"/>
      <w:r>
        <w:t>.</w:t>
      </w:r>
    </w:p>
    <w:p w14:paraId="48A6B21A" w14:textId="61DAE960" w:rsidR="00815D4A" w:rsidRDefault="00EE099D" w:rsidP="00E748F5">
      <w:pPr>
        <w:pStyle w:val="Szvegtrzs1"/>
        <w:spacing w:after="240"/>
        <w:ind w:left="20" w:firstLine="547"/>
        <w:jc w:val="both"/>
      </w:pPr>
      <w:r>
        <w:t>M</w:t>
      </w:r>
      <w:r w:rsidRPr="00EE099D">
        <w:t>inden ellátottat, és intézményi dolgozót megillet a személyes tér mások általi tiszteletben tartása</w:t>
      </w:r>
      <w:r w:rsidR="005C11D1">
        <w:t>, erre különös tekintettel kell lennie minden intézményben tartózkodónak.</w:t>
      </w:r>
      <w:r w:rsidR="00815D4A">
        <w:t xml:space="preserve"> </w:t>
      </w:r>
      <w:r w:rsidR="005C11D1">
        <w:t xml:space="preserve">Az intézményben tilos a </w:t>
      </w:r>
      <w:r w:rsidR="00815D4A">
        <w:t>lopás, a más személy elleni agresszív viselkedés, bántó beszéd, az intim kapcsolat.</w:t>
      </w:r>
    </w:p>
    <w:p w14:paraId="1A5339F5" w14:textId="77777777" w:rsidR="00E94D36" w:rsidRDefault="00FC750B" w:rsidP="00E748F5">
      <w:pPr>
        <w:pStyle w:val="Szvegtrzs1"/>
        <w:ind w:firstLine="567"/>
        <w:jc w:val="both"/>
      </w:pPr>
      <w:r>
        <w:t>A fejlesztő foglalkozások napi rendszerességgel, heti rend szerint történnek:</w:t>
      </w:r>
    </w:p>
    <w:p w14:paraId="05E32B19" w14:textId="04EFC849" w:rsidR="00E94D36" w:rsidRDefault="00FC750B" w:rsidP="00E748F5">
      <w:pPr>
        <w:pStyle w:val="Szvegtrzs1"/>
        <w:numPr>
          <w:ilvl w:val="0"/>
          <w:numId w:val="13"/>
        </w:numPr>
        <w:tabs>
          <w:tab w:val="left" w:pos="877"/>
        </w:tabs>
        <w:ind w:left="0" w:firstLine="851"/>
        <w:jc w:val="both"/>
      </w:pPr>
      <w:r>
        <w:t>felnőtt csoport: délelőtt 08.00-12.00 óráig és 14.00-15.00 óráig</w:t>
      </w:r>
      <w:r w:rsidR="005C2746">
        <w:t>;</w:t>
      </w:r>
    </w:p>
    <w:p w14:paraId="76F90F4F" w14:textId="77777777" w:rsidR="00E94D36" w:rsidRDefault="00FC750B" w:rsidP="00E748F5">
      <w:pPr>
        <w:pStyle w:val="Szvegtrzs1"/>
        <w:numPr>
          <w:ilvl w:val="0"/>
          <w:numId w:val="13"/>
        </w:numPr>
        <w:tabs>
          <w:tab w:val="left" w:pos="877"/>
        </w:tabs>
        <w:spacing w:after="260"/>
        <w:ind w:left="0" w:firstLine="851"/>
        <w:jc w:val="both"/>
      </w:pPr>
      <w:r>
        <w:t>a gyermekcsoportban: 09.00-11.00 óráig.</w:t>
      </w:r>
    </w:p>
    <w:p w14:paraId="4BCD3080" w14:textId="77777777" w:rsidR="00E94D36" w:rsidRDefault="00FC750B" w:rsidP="00E748F5">
      <w:pPr>
        <w:pStyle w:val="Szvegtrzs1"/>
        <w:ind w:firstLine="567"/>
        <w:jc w:val="both"/>
      </w:pPr>
      <w:r>
        <w:t>Az ellátás megszűnik:</w:t>
      </w:r>
    </w:p>
    <w:p w14:paraId="19CA806F" w14:textId="7DE35A01" w:rsidR="00E94D36" w:rsidRDefault="00FC750B" w:rsidP="00E748F5">
      <w:pPr>
        <w:pStyle w:val="Szvegtrzs1"/>
        <w:numPr>
          <w:ilvl w:val="0"/>
          <w:numId w:val="14"/>
        </w:numPr>
        <w:tabs>
          <w:tab w:val="left" w:pos="877"/>
        </w:tabs>
        <w:ind w:left="0" w:firstLine="851"/>
        <w:jc w:val="both"/>
      </w:pPr>
      <w:r>
        <w:lastRenderedPageBreak/>
        <w:t>az intézmény jogutód nélküli megszűnésével</w:t>
      </w:r>
      <w:r w:rsidR="005C2746">
        <w:t>;</w:t>
      </w:r>
    </w:p>
    <w:p w14:paraId="08ADE550" w14:textId="1600CF21" w:rsidR="00E94D36" w:rsidRDefault="00FC750B" w:rsidP="00E748F5">
      <w:pPr>
        <w:pStyle w:val="Szvegtrzs1"/>
        <w:numPr>
          <w:ilvl w:val="0"/>
          <w:numId w:val="14"/>
        </w:numPr>
        <w:tabs>
          <w:tab w:val="left" w:pos="877"/>
        </w:tabs>
        <w:ind w:left="0" w:firstLine="851"/>
        <w:jc w:val="both"/>
      </w:pPr>
      <w:r>
        <w:t>a gondozott halálával</w:t>
      </w:r>
      <w:r w:rsidR="005C2746">
        <w:t>;</w:t>
      </w:r>
    </w:p>
    <w:p w14:paraId="1242F061" w14:textId="77777777" w:rsidR="00E94D36" w:rsidRDefault="00FC750B" w:rsidP="00E748F5">
      <w:pPr>
        <w:pStyle w:val="Szvegtrzs1"/>
        <w:numPr>
          <w:ilvl w:val="0"/>
          <w:numId w:val="14"/>
        </w:numPr>
        <w:tabs>
          <w:tab w:val="left" w:pos="567"/>
        </w:tabs>
        <w:spacing w:after="260"/>
        <w:ind w:left="0" w:firstLine="851"/>
        <w:jc w:val="both"/>
      </w:pPr>
      <w:r>
        <w:t>a határozott idejű intézeti elhelyezés esetén a megjelölt időtartam lejártával, kivéve, ha a Szociális törvény rendelkezései alapján az elhelyezés időtartama meghosszabbítható. Az intézményi jogviszony megszűnését a jogosult, illetve törvényes képviselője kezdeményezheti.</w:t>
      </w:r>
    </w:p>
    <w:p w14:paraId="2D0C6333" w14:textId="1879D5A7" w:rsidR="00E94D36" w:rsidRDefault="00FC750B" w:rsidP="00E748F5">
      <w:pPr>
        <w:pStyle w:val="Szvegtrzs1"/>
        <w:ind w:firstLine="567"/>
        <w:jc w:val="both"/>
      </w:pPr>
      <w:r>
        <w:t>Az intézményvezető az intézményi jogviszonyt megszünteti</w:t>
      </w:r>
      <w:r w:rsidR="009F6184">
        <w:t xml:space="preserve"> ha</w:t>
      </w:r>
      <w:r>
        <w:t>:</w:t>
      </w:r>
    </w:p>
    <w:p w14:paraId="4F466A93" w14:textId="3816D4B8" w:rsidR="00E94D36" w:rsidRDefault="00FC750B" w:rsidP="00E748F5">
      <w:pPr>
        <w:pStyle w:val="Szvegtrzs1"/>
        <w:numPr>
          <w:ilvl w:val="0"/>
          <w:numId w:val="14"/>
        </w:numPr>
        <w:tabs>
          <w:tab w:val="left" w:pos="0"/>
        </w:tabs>
        <w:ind w:left="0" w:firstLine="851"/>
        <w:jc w:val="both"/>
      </w:pPr>
      <w:r>
        <w:t>intézményi elhelyezése nem indokolt</w:t>
      </w:r>
      <w:r w:rsidR="005C2746">
        <w:t>;</w:t>
      </w:r>
    </w:p>
    <w:p w14:paraId="5B737B71" w14:textId="5EEB655E" w:rsidR="00E94D36" w:rsidRDefault="00FC750B" w:rsidP="00E748F5">
      <w:pPr>
        <w:pStyle w:val="Szvegtrzs1"/>
        <w:numPr>
          <w:ilvl w:val="0"/>
          <w:numId w:val="14"/>
        </w:numPr>
        <w:tabs>
          <w:tab w:val="left" w:pos="0"/>
        </w:tabs>
        <w:ind w:left="0" w:firstLine="851"/>
        <w:jc w:val="both"/>
      </w:pPr>
      <w:r>
        <w:t>más intézményben való elhelyezése indokolt</w:t>
      </w:r>
      <w:r w:rsidR="005C2746">
        <w:t>;</w:t>
      </w:r>
    </w:p>
    <w:p w14:paraId="7853896B" w14:textId="079CAEC7" w:rsidR="00E94D36" w:rsidRDefault="00FC750B" w:rsidP="00E748F5">
      <w:pPr>
        <w:pStyle w:val="Szvegtrzs1"/>
        <w:numPr>
          <w:ilvl w:val="0"/>
          <w:numId w:val="14"/>
        </w:numPr>
        <w:tabs>
          <w:tab w:val="left" w:pos="877"/>
        </w:tabs>
        <w:ind w:left="0" w:firstLine="851"/>
        <w:jc w:val="both"/>
      </w:pPr>
      <w:r>
        <w:t>nem fizeti a térítési díjat</w:t>
      </w:r>
      <w:r w:rsidR="005C2746">
        <w:t>;</w:t>
      </w:r>
    </w:p>
    <w:p w14:paraId="37CBD93D" w14:textId="20E9C3CA" w:rsidR="00E94D36" w:rsidRDefault="00FC750B" w:rsidP="00E748F5">
      <w:pPr>
        <w:pStyle w:val="Szvegtrzs1"/>
        <w:numPr>
          <w:ilvl w:val="0"/>
          <w:numId w:val="14"/>
        </w:numPr>
        <w:tabs>
          <w:tab w:val="left" w:pos="877"/>
        </w:tabs>
        <w:ind w:left="0" w:firstLine="851"/>
        <w:jc w:val="both"/>
      </w:pPr>
      <w:r>
        <w:t>magatartásával viselkedésé</w:t>
      </w:r>
      <w:r w:rsidR="009F6184">
        <w:t>vel zavarja a napközi nyugalmát</w:t>
      </w:r>
      <w:r w:rsidR="005C2746">
        <w:t>;</w:t>
      </w:r>
    </w:p>
    <w:p w14:paraId="2259CD4F" w14:textId="4308D867" w:rsidR="00E94D36" w:rsidRDefault="00FC750B" w:rsidP="00E748F5">
      <w:pPr>
        <w:pStyle w:val="Szvegtrzs1"/>
        <w:numPr>
          <w:ilvl w:val="0"/>
          <w:numId w:val="14"/>
        </w:numPr>
        <w:tabs>
          <w:tab w:val="left" w:pos="0"/>
        </w:tabs>
        <w:ind w:left="0" w:firstLine="851"/>
        <w:jc w:val="both"/>
      </w:pPr>
      <w:r>
        <w:t>agresszív magatartásával veszélyezteti társai, gondozói testi épségét</w:t>
      </w:r>
      <w:r w:rsidR="005C2746">
        <w:t>;</w:t>
      </w:r>
    </w:p>
    <w:p w14:paraId="4F3AC82F" w14:textId="7C8DEE72" w:rsidR="00E94D36" w:rsidRDefault="00FC750B" w:rsidP="007A6B96">
      <w:pPr>
        <w:pStyle w:val="Szvegtrzs1"/>
        <w:numPr>
          <w:ilvl w:val="0"/>
          <w:numId w:val="14"/>
        </w:numPr>
        <w:tabs>
          <w:tab w:val="left" w:pos="0"/>
        </w:tabs>
        <w:ind w:left="0" w:firstLine="851"/>
        <w:jc w:val="both"/>
      </w:pPr>
      <w:r>
        <w:t>legalább három hónapja nem veszi igénybe a szolgáltatást, és nem kérte előre</w:t>
      </w:r>
      <w:r w:rsidR="007A6B96">
        <w:t xml:space="preserve"> </w:t>
      </w:r>
      <w:r>
        <w:t>annak megszüntetését</w:t>
      </w:r>
      <w:r w:rsidR="005C2746">
        <w:t>;</w:t>
      </w:r>
    </w:p>
    <w:p w14:paraId="1D1E8B31" w14:textId="77777777" w:rsidR="00E94D36" w:rsidRDefault="00FC750B" w:rsidP="00E748F5">
      <w:pPr>
        <w:pStyle w:val="Szvegtrzs1"/>
        <w:numPr>
          <w:ilvl w:val="0"/>
          <w:numId w:val="14"/>
        </w:numPr>
        <w:tabs>
          <w:tab w:val="left" w:pos="0"/>
        </w:tabs>
        <w:spacing w:after="260"/>
        <w:ind w:left="0" w:firstLine="851"/>
        <w:jc w:val="both"/>
      </w:pPr>
      <w:r>
        <w:t>próbaidő alatt indok nélkül megszüntethető az ellátás.</w:t>
      </w:r>
    </w:p>
    <w:p w14:paraId="37CEA1A8" w14:textId="77777777" w:rsidR="00E94D36" w:rsidRDefault="00FC750B" w:rsidP="00E748F5">
      <w:pPr>
        <w:pStyle w:val="Szvegtrzs1"/>
        <w:ind w:firstLine="567"/>
        <w:jc w:val="both"/>
      </w:pPr>
      <w:r>
        <w:t>Higiénés szempontokra figyelemmel kérünk:</w:t>
      </w:r>
    </w:p>
    <w:p w14:paraId="0D1C6F1E" w14:textId="220CE204" w:rsidR="00E94D36" w:rsidRDefault="00FC750B" w:rsidP="00E748F5">
      <w:pPr>
        <w:pStyle w:val="Szvegtrzs1"/>
        <w:numPr>
          <w:ilvl w:val="0"/>
          <w:numId w:val="14"/>
        </w:numPr>
        <w:tabs>
          <w:tab w:val="left" w:pos="0"/>
        </w:tabs>
        <w:ind w:left="0" w:firstLine="851"/>
        <w:jc w:val="both"/>
      </w:pPr>
      <w:r>
        <w:t>váltócipőt</w:t>
      </w:r>
      <w:r w:rsidR="005C2746">
        <w:t>;</w:t>
      </w:r>
    </w:p>
    <w:p w14:paraId="16DF9782" w14:textId="63476D85" w:rsidR="00E94D36" w:rsidRDefault="00FC750B" w:rsidP="00E748F5">
      <w:pPr>
        <w:pStyle w:val="Szvegtrzs1"/>
        <w:numPr>
          <w:ilvl w:val="0"/>
          <w:numId w:val="14"/>
        </w:numPr>
        <w:tabs>
          <w:tab w:val="left" w:pos="0"/>
        </w:tabs>
        <w:ind w:left="0" w:firstLine="851"/>
        <w:jc w:val="both"/>
      </w:pPr>
      <w:r>
        <w:t>fogápolásához szükséges eszközöket</w:t>
      </w:r>
      <w:r w:rsidR="005C2746">
        <w:t>;</w:t>
      </w:r>
    </w:p>
    <w:p w14:paraId="5B8A4A4C" w14:textId="77777777" w:rsidR="00F16759" w:rsidRDefault="00FC750B" w:rsidP="00E748F5">
      <w:pPr>
        <w:pStyle w:val="Szvegtrzs1"/>
        <w:numPr>
          <w:ilvl w:val="0"/>
          <w:numId w:val="14"/>
        </w:numPr>
        <w:tabs>
          <w:tab w:val="left" w:pos="0"/>
        </w:tabs>
        <w:spacing w:after="260"/>
        <w:ind w:left="0" w:firstLine="851"/>
        <w:jc w:val="both"/>
      </w:pPr>
      <w:r>
        <w:t>szükség esetén váltóruhát (torna, séta).</w:t>
      </w:r>
    </w:p>
    <w:p w14:paraId="1CE23CFB" w14:textId="46417EC1" w:rsidR="00ED6792" w:rsidRDefault="00FC750B" w:rsidP="00E748F5">
      <w:pPr>
        <w:pStyle w:val="Szvegtrzs1"/>
        <w:tabs>
          <w:tab w:val="left" w:pos="567"/>
        </w:tabs>
        <w:spacing w:after="260"/>
        <w:ind w:firstLine="567"/>
        <w:jc w:val="both"/>
      </w:pPr>
      <w:r>
        <w:t>Kérjük, hogy a</w:t>
      </w:r>
      <w:r w:rsidR="00ED6792">
        <w:t>z</w:t>
      </w:r>
      <w:r>
        <w:t xml:space="preserve"> </w:t>
      </w:r>
      <w:r w:rsidR="00ED6792">
        <w:t>ellátottak</w:t>
      </w:r>
      <w:r>
        <w:t xml:space="preserve"> </w:t>
      </w:r>
      <w:r w:rsidR="00ED6792">
        <w:t>nevével</w:t>
      </w:r>
      <w:r>
        <w:t xml:space="preserve"> lássák el a személyes, behozott tárgyakat!</w:t>
      </w:r>
      <w:r w:rsidR="00ED6792">
        <w:t xml:space="preserve"> A behozott értéktárgyakért (készpénz, ékszer, telefon, </w:t>
      </w:r>
      <w:proofErr w:type="spellStart"/>
      <w:r w:rsidR="00ED6792">
        <w:t>tablet</w:t>
      </w:r>
      <w:proofErr w:type="spellEnd"/>
      <w:r w:rsidR="00ED6792">
        <w:t xml:space="preserve">, </w:t>
      </w:r>
      <w:proofErr w:type="spellStart"/>
      <w:r w:rsidR="00ED6792">
        <w:t>ect</w:t>
      </w:r>
      <w:proofErr w:type="spellEnd"/>
      <w:r w:rsidR="00ED6792">
        <w:t>.) felelősséget az intézmény nem vállal.</w:t>
      </w:r>
      <w:r w:rsidR="004307C6">
        <w:t xml:space="preserve"> Szükség esetén lehetőség van értékmegőrzést kérni, az adott napra vonatkozólag, mely esetben az értéket zárt, névvel ellátott borítékban kell átadni az intézmény vezetőjének, vagy helyettesének.</w:t>
      </w:r>
    </w:p>
    <w:p w14:paraId="4F85F9EC" w14:textId="77777777" w:rsidR="00ED6792" w:rsidRDefault="00FC750B" w:rsidP="00E748F5">
      <w:pPr>
        <w:pStyle w:val="Szvegtrzs1"/>
        <w:spacing w:after="260"/>
        <w:ind w:firstLine="567"/>
        <w:jc w:val="both"/>
      </w:pPr>
      <w:r>
        <w:t>Betegség esetén nem vehető igénybe a napköziben az ellátás, orvosi igazolást kérünk a visszatéréskor.</w:t>
      </w:r>
      <w:r w:rsidR="00ED6792">
        <w:t xml:space="preserve"> Kérjük, a szülő jelezze a hiányzást, annak okát 24 órán belül.</w:t>
      </w:r>
    </w:p>
    <w:p w14:paraId="7501A78B" w14:textId="25F0B2B4" w:rsidR="00E94D36" w:rsidRDefault="00ED6792" w:rsidP="00E748F5">
      <w:pPr>
        <w:pStyle w:val="Szvegtrzs1"/>
        <w:spacing w:after="260"/>
        <w:ind w:firstLine="567"/>
        <w:jc w:val="both"/>
      </w:pPr>
      <w:r>
        <w:t>A napközben megbetegedett ellátottat, az intézményi értesítés után a szülő/ gondviselő a lehető legrövidebb időn belül köteles elvinni.</w:t>
      </w:r>
      <w:r w:rsidR="001E74F5">
        <w:t xml:space="preserve"> A megbetegedett ellátottat a megbetegedés észlelésétől az elviteléig elkülöníti az intézmény a többi ellátottól.</w:t>
      </w:r>
    </w:p>
    <w:p w14:paraId="5E16E76B" w14:textId="23477569" w:rsidR="00AF7594" w:rsidRDefault="00EE099D" w:rsidP="00E748F5">
      <w:pPr>
        <w:pStyle w:val="Szvegtrzs1"/>
        <w:spacing w:line="264" w:lineRule="auto"/>
        <w:ind w:firstLine="567"/>
        <w:jc w:val="both"/>
      </w:pPr>
      <w:r>
        <w:t>Napi étkezés biztosítása a gondozottak saját jövedelme alapján megállapított térítési díj fizetése ellenében történik.</w:t>
      </w:r>
    </w:p>
    <w:p w14:paraId="282DEE0E" w14:textId="25B3A6B3" w:rsidR="00E94D36" w:rsidRDefault="00FC750B" w:rsidP="00E748F5">
      <w:pPr>
        <w:pStyle w:val="Szvegtrzs1"/>
        <w:ind w:firstLine="567"/>
        <w:jc w:val="both"/>
      </w:pPr>
      <w:r>
        <w:t xml:space="preserve">Az étkezések megrendelése folyamatos, minden héten történik. Aki valamilyen okból az ellátásra (étkezésre) nem tart igényt, azt kérjük előre jelezni. </w:t>
      </w:r>
      <w:r w:rsidRPr="00EC3E06">
        <w:t>Előre nem látható ok esetén (betegség, kórház) a lerendelési idő 48 óra.</w:t>
      </w:r>
      <w:r w:rsidR="00EC3E06">
        <w:t xml:space="preserve"> Lemondási idő, előző nap 10 óra.</w:t>
      </w:r>
    </w:p>
    <w:p w14:paraId="051267A8" w14:textId="2300F773" w:rsidR="00E94D36" w:rsidRDefault="00FC750B" w:rsidP="00E748F5">
      <w:pPr>
        <w:pStyle w:val="Szvegtrzs1"/>
        <w:spacing w:after="260"/>
        <w:ind w:firstLine="567"/>
        <w:jc w:val="both"/>
      </w:pPr>
      <w:r>
        <w:t>Diétás</w:t>
      </w:r>
      <w:r w:rsidR="001E74F5">
        <w:t>,</w:t>
      </w:r>
      <w:r>
        <w:t xml:space="preserve"> </w:t>
      </w:r>
      <w:r w:rsidR="001E74F5">
        <w:t xml:space="preserve">allergén mentes </w:t>
      </w:r>
      <w:r>
        <w:t>étel is rendelhető, amennyiben azt a kezelőorvos javasolja.</w:t>
      </w:r>
    </w:p>
    <w:p w14:paraId="2CA034D6" w14:textId="50F6F15F" w:rsidR="001E74F5" w:rsidRDefault="00FC750B" w:rsidP="00E748F5">
      <w:pPr>
        <w:pStyle w:val="Szvegtrzs1"/>
        <w:spacing w:after="240"/>
        <w:ind w:firstLine="567"/>
        <w:jc w:val="both"/>
      </w:pPr>
      <w:r>
        <w:t xml:space="preserve">A fenntartó által meghatározott személyi térítési díjat kell az ellátásokért fizetni, amely </w:t>
      </w:r>
      <w:r>
        <w:lastRenderedPageBreak/>
        <w:t xml:space="preserve">nem lehet több az ellátott havi rendszeres jövedelmének 30 % - </w:t>
      </w:r>
      <w:proofErr w:type="spellStart"/>
      <w:r>
        <w:t>nál</w:t>
      </w:r>
      <w:proofErr w:type="spellEnd"/>
      <w:r>
        <w:t>. A térí</w:t>
      </w:r>
      <w:r w:rsidR="00F16759">
        <w:t>tési díjat utólag minden hónap 10</w:t>
      </w:r>
      <w:r>
        <w:t xml:space="preserve">-ig kell </w:t>
      </w:r>
      <w:r w:rsidR="00F16759">
        <w:t xml:space="preserve">számla ellenében </w:t>
      </w:r>
      <w:r>
        <w:t xml:space="preserve">az intézmény </w:t>
      </w:r>
      <w:r w:rsidR="00F16759">
        <w:t>részére</w:t>
      </w:r>
      <w:r>
        <w:t xml:space="preserve"> megfizetni.</w:t>
      </w:r>
    </w:p>
    <w:p w14:paraId="7FE5DFD0" w14:textId="4E489131" w:rsidR="00E94D36" w:rsidRDefault="00FC750B" w:rsidP="00E748F5">
      <w:pPr>
        <w:pStyle w:val="Szvegtrzs1"/>
        <w:spacing w:after="240"/>
        <w:ind w:firstLine="567"/>
        <w:jc w:val="both"/>
      </w:pPr>
      <w:r>
        <w:t>Gyógyszer adagolása csak orvosi igazolás alapján lehetséges</w:t>
      </w:r>
      <w:r w:rsidR="00DE6D9D">
        <w:t>. A szükséges gyógyszert</w:t>
      </w:r>
      <w:r w:rsidR="00F16759">
        <w:t xml:space="preserve"> a szülő,</w:t>
      </w:r>
      <w:r>
        <w:t xml:space="preserve"> hozzátartozó biztosít</w:t>
      </w:r>
      <w:r w:rsidR="00DE6D9D">
        <w:t>ja</w:t>
      </w:r>
      <w:r w:rsidR="00F16759">
        <w:t>, melyet eredeti csomagolásban, lejárati idővel és az ellátott nevével feltüntetve kérjük behozni</w:t>
      </w:r>
      <w:r>
        <w:t xml:space="preserve">. </w:t>
      </w:r>
      <w:r w:rsidR="00F16759">
        <w:t>A gyógyszerelésre vonatkozó orvosi javaslatot é</w:t>
      </w:r>
      <w:r>
        <w:t xml:space="preserve">vente kérjük </w:t>
      </w:r>
      <w:r w:rsidR="00F16759">
        <w:t>leadni</w:t>
      </w:r>
      <w:r w:rsidR="00DE6D9D">
        <w:t>, változ</w:t>
      </w:r>
      <w:r w:rsidR="00345831">
        <w:t>ás esetén a változással egyidejű</w:t>
      </w:r>
      <w:r w:rsidR="00DE6D9D">
        <w:t>leg.</w:t>
      </w:r>
    </w:p>
    <w:p w14:paraId="01232D3D" w14:textId="59A87A1E" w:rsidR="00DE6D9D" w:rsidRDefault="00FC750B" w:rsidP="005C2746">
      <w:pPr>
        <w:pStyle w:val="Szvegtrzs1"/>
        <w:ind w:firstLine="567"/>
        <w:jc w:val="both"/>
      </w:pPr>
      <w:r>
        <w:t>Fogadóórán várjuk a szülőt vagy a gondviselőt, havonta egy alkalommal</w:t>
      </w:r>
      <w:r w:rsidR="00DE6D9D">
        <w:t>, előzetes bejelentkezés alapján m</w:t>
      </w:r>
      <w:r>
        <w:t xml:space="preserve">inden hónap első </w:t>
      </w:r>
      <w:r w:rsidR="00DE6D9D">
        <w:t>csütörtökén</w:t>
      </w:r>
      <w:r>
        <w:t xml:space="preserve"> 13 órától 15 óráig</w:t>
      </w:r>
      <w:r w:rsidR="00DE6D9D">
        <w:t>.</w:t>
      </w:r>
    </w:p>
    <w:p w14:paraId="43C392E0" w14:textId="54FA0580" w:rsidR="00E94D36" w:rsidRDefault="00FC750B" w:rsidP="00E748F5">
      <w:pPr>
        <w:pStyle w:val="Szvegtrzs1"/>
        <w:ind w:firstLine="567"/>
        <w:jc w:val="both"/>
      </w:pPr>
      <w:r>
        <w:t>A napközi vezetője évente kétszer szülői értekezleten tájékoztatja a szülőket az eseményekről.</w:t>
      </w:r>
    </w:p>
    <w:p w14:paraId="16B1D42C" w14:textId="77777777" w:rsidR="00DE6D9D" w:rsidRDefault="00DE6D9D" w:rsidP="00DE6D9D">
      <w:pPr>
        <w:pStyle w:val="Szvegtrzs1"/>
        <w:ind w:firstLine="0"/>
        <w:jc w:val="both"/>
      </w:pPr>
    </w:p>
    <w:p w14:paraId="40E67EA8" w14:textId="77777777" w:rsidR="00E94D36" w:rsidRDefault="00FC750B" w:rsidP="00E748F5">
      <w:pPr>
        <w:pStyle w:val="Szvegtrzs1"/>
        <w:spacing w:after="240" w:line="276" w:lineRule="auto"/>
        <w:ind w:firstLine="567"/>
        <w:jc w:val="both"/>
      </w:pPr>
      <w:r>
        <w:t>A gondozottak átadása az öltözőben történik. Szülő vagy hozzátartozó csak az előtérben tartózkodhat, kivéve a bemutatók, ünnepélyek, közös rendezvények alkalmát.</w:t>
      </w:r>
    </w:p>
    <w:p w14:paraId="1C252361" w14:textId="00DAC953" w:rsidR="00D17CAC" w:rsidRDefault="00FC750B" w:rsidP="00E748F5">
      <w:pPr>
        <w:pStyle w:val="Szvegtrzs1"/>
        <w:spacing w:after="520"/>
        <w:ind w:firstLine="567"/>
        <w:jc w:val="both"/>
      </w:pPr>
      <w:r>
        <w:t>A házirend</w:t>
      </w:r>
      <w:r w:rsidR="00DE6D9D">
        <w:t xml:space="preserve">, a </w:t>
      </w:r>
      <w:r>
        <w:t>napirend</w:t>
      </w:r>
      <w:r w:rsidR="00DE6D9D">
        <w:t xml:space="preserve"> és a foglalkoztató szabályainak</w:t>
      </w:r>
      <w:r>
        <w:t xml:space="preserve"> betartása minden ellátottra nézve kötelező. Ennek megszegése az ellátás megszüntetését vonja maga után.</w:t>
      </w:r>
    </w:p>
    <w:p w14:paraId="7867DF98" w14:textId="7CF8071B" w:rsidR="00D17CAC" w:rsidRDefault="00D17CAC" w:rsidP="00E748F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C2746">
        <w:rPr>
          <w:rFonts w:ascii="Times New Roman" w:hAnsi="Times New Roman" w:cs="Times New Roman"/>
        </w:rPr>
        <w:t xml:space="preserve">z ellátottak </w:t>
      </w:r>
      <w:r>
        <w:rPr>
          <w:rFonts w:ascii="Times New Roman" w:hAnsi="Times New Roman" w:cs="Times New Roman"/>
        </w:rPr>
        <w:t>öltözködésének alapelvei:</w:t>
      </w:r>
    </w:p>
    <w:p w14:paraId="43F9C0C1" w14:textId="77777777" w:rsidR="00D17CAC" w:rsidRPr="00E748F5" w:rsidRDefault="00D17CAC" w:rsidP="00E748F5">
      <w:pPr>
        <w:pStyle w:val="Listaszerbekezds"/>
        <w:numPr>
          <w:ilvl w:val="0"/>
          <w:numId w:val="14"/>
        </w:numPr>
        <w:ind w:left="0" w:firstLine="851"/>
        <w:rPr>
          <w:rFonts w:ascii="Times New Roman" w:hAnsi="Times New Roman" w:cs="Times New Roman"/>
          <w:sz w:val="24"/>
        </w:rPr>
      </w:pPr>
      <w:r w:rsidRPr="00E748F5">
        <w:rPr>
          <w:rFonts w:ascii="Times New Roman" w:hAnsi="Times New Roman" w:cs="Times New Roman"/>
          <w:sz w:val="24"/>
        </w:rPr>
        <w:t>időjárásnak, és tervezett foglalkozásoknak megfelelő, réteges;</w:t>
      </w:r>
    </w:p>
    <w:p w14:paraId="5F6493BD" w14:textId="77777777" w:rsidR="00D17CAC" w:rsidRPr="00E748F5" w:rsidRDefault="00D17CAC" w:rsidP="00E748F5">
      <w:pPr>
        <w:pStyle w:val="Listaszerbekezds"/>
        <w:numPr>
          <w:ilvl w:val="0"/>
          <w:numId w:val="14"/>
        </w:numPr>
        <w:ind w:left="0" w:firstLine="851"/>
        <w:rPr>
          <w:rFonts w:ascii="Times New Roman" w:hAnsi="Times New Roman" w:cs="Times New Roman"/>
          <w:sz w:val="24"/>
        </w:rPr>
      </w:pPr>
      <w:r w:rsidRPr="00E748F5">
        <w:rPr>
          <w:rFonts w:ascii="Times New Roman" w:hAnsi="Times New Roman" w:cs="Times New Roman"/>
          <w:sz w:val="24"/>
        </w:rPr>
        <w:t>nem sérti az intézmény világnézetét (pl.: tilos önkényuralmi-, ateista-, sátánista- jelképek megjelenítése);</w:t>
      </w:r>
    </w:p>
    <w:p w14:paraId="30849B85" w14:textId="77777777" w:rsidR="00D17CAC" w:rsidRPr="00E748F5" w:rsidRDefault="00D17CAC" w:rsidP="00E748F5">
      <w:pPr>
        <w:pStyle w:val="Listaszerbekezds"/>
        <w:numPr>
          <w:ilvl w:val="0"/>
          <w:numId w:val="14"/>
        </w:numPr>
        <w:ind w:left="0" w:firstLine="851"/>
        <w:rPr>
          <w:rFonts w:ascii="Times New Roman" w:hAnsi="Times New Roman" w:cs="Times New Roman"/>
          <w:sz w:val="24"/>
        </w:rPr>
      </w:pPr>
      <w:r w:rsidRPr="00E748F5">
        <w:rPr>
          <w:rFonts w:ascii="Times New Roman" w:hAnsi="Times New Roman" w:cs="Times New Roman"/>
          <w:sz w:val="24"/>
        </w:rPr>
        <w:t>nem veszélyezteti saját és társai testi épségét (pl.: ékszerek viselése tilos);</w:t>
      </w:r>
    </w:p>
    <w:p w14:paraId="225029FF" w14:textId="75E243B9" w:rsidR="00D17CAC" w:rsidRDefault="00D17CAC" w:rsidP="00E748F5">
      <w:pPr>
        <w:pStyle w:val="Listaszerbekezds"/>
        <w:numPr>
          <w:ilvl w:val="0"/>
          <w:numId w:val="14"/>
        </w:numPr>
        <w:ind w:left="0" w:firstLine="851"/>
        <w:rPr>
          <w:rFonts w:ascii="Times New Roman" w:hAnsi="Times New Roman" w:cs="Times New Roman"/>
          <w:sz w:val="24"/>
        </w:rPr>
      </w:pPr>
      <w:r w:rsidRPr="00E748F5">
        <w:rPr>
          <w:rFonts w:ascii="Times New Roman" w:hAnsi="Times New Roman" w:cs="Times New Roman"/>
          <w:sz w:val="24"/>
        </w:rPr>
        <w:t>nem veszélyezteti saját és társai lelki épségét (pl.: ijesztő, félelmet keltő mintázatú ruhadarab viselése tilos).</w:t>
      </w:r>
    </w:p>
    <w:p w14:paraId="3162F6C3" w14:textId="77777777" w:rsidR="00606BB2" w:rsidRDefault="00606BB2" w:rsidP="00606BB2">
      <w:pPr>
        <w:rPr>
          <w:rFonts w:ascii="Times New Roman" w:hAnsi="Times New Roman" w:cs="Times New Roman"/>
        </w:rPr>
      </w:pPr>
    </w:p>
    <w:p w14:paraId="04AC639C" w14:textId="77777777" w:rsidR="00606BB2" w:rsidRDefault="00606BB2" w:rsidP="00606BB2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A gondozottak egészségének megőrzése, balesetek elkerülése érdekében lévő óvó- védő rendelkezések:</w:t>
      </w:r>
    </w:p>
    <w:p w14:paraId="64761D81" w14:textId="77777777" w:rsidR="00606BB2" w:rsidRDefault="00606BB2" w:rsidP="00606BB2">
      <w:pPr>
        <w:pStyle w:val="Listaszerbekezds"/>
        <w:numPr>
          <w:ilvl w:val="0"/>
          <w:numId w:val="15"/>
        </w:numPr>
        <w:spacing w:line="254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gondozott köteles társaira és az intézmény dolgozóira tekintettel körültekintően viselkedni, közlekedni az intézményben;</w:t>
      </w:r>
    </w:p>
    <w:p w14:paraId="2256C2CB" w14:textId="77777777" w:rsidR="00606BB2" w:rsidRDefault="00606BB2" w:rsidP="00606BB2">
      <w:pPr>
        <w:pStyle w:val="Listaszerbekezds"/>
        <w:numPr>
          <w:ilvl w:val="0"/>
          <w:numId w:val="15"/>
        </w:numPr>
        <w:spacing w:line="254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kerekes székeket csak a tulajdonosa használhatja;</w:t>
      </w:r>
    </w:p>
    <w:p w14:paraId="757BB2EB" w14:textId="77777777" w:rsidR="00606BB2" w:rsidRDefault="00606BB2" w:rsidP="00606BB2">
      <w:pPr>
        <w:pStyle w:val="Listaszerbekezds"/>
        <w:numPr>
          <w:ilvl w:val="0"/>
          <w:numId w:val="15"/>
        </w:numPr>
        <w:spacing w:line="254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nem használt kerekes széket a kijelölt helyen kell tárolni, lefékezve;</w:t>
      </w:r>
    </w:p>
    <w:p w14:paraId="258BE506" w14:textId="77777777" w:rsidR="00606BB2" w:rsidRDefault="00606BB2" w:rsidP="00606BB2">
      <w:pPr>
        <w:pStyle w:val="Listaszerbekezds"/>
        <w:numPr>
          <w:ilvl w:val="0"/>
          <w:numId w:val="15"/>
        </w:numPr>
        <w:spacing w:line="254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gondozott köteles a tőle számon kérhető módon minden balesetveszélyes helyzetet elkerülni, megelőzni;</w:t>
      </w:r>
    </w:p>
    <w:p w14:paraId="02DDD034" w14:textId="77777777" w:rsidR="00606BB2" w:rsidRDefault="00606BB2" w:rsidP="00606BB2">
      <w:pPr>
        <w:pStyle w:val="Listaszerbekezds"/>
        <w:numPr>
          <w:ilvl w:val="0"/>
          <w:numId w:val="15"/>
        </w:numPr>
        <w:spacing w:line="254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balesetek elkerülése érdekében a gondozott köteles az intézmény dolgozóinak utasításait maradéktalanul betartani a foglalkozások, szünetek, szabadidő alkalmával;</w:t>
      </w:r>
    </w:p>
    <w:p w14:paraId="12891723" w14:textId="77777777" w:rsidR="00606BB2" w:rsidRDefault="00606BB2" w:rsidP="00606BB2">
      <w:pPr>
        <w:pStyle w:val="Listaszerbekezds"/>
        <w:numPr>
          <w:ilvl w:val="0"/>
          <w:numId w:val="15"/>
        </w:numPr>
        <w:spacing w:line="254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gondozottnak a balesetek megelőzése érdekében tilós a konyhán, és az intézmény más üzemi területein tartózkodnia.</w:t>
      </w:r>
    </w:p>
    <w:p w14:paraId="3AA459DA" w14:textId="77777777" w:rsidR="00606BB2" w:rsidRPr="00606BB2" w:rsidRDefault="00606BB2" w:rsidP="00606BB2">
      <w:pPr>
        <w:rPr>
          <w:rFonts w:ascii="Times New Roman" w:hAnsi="Times New Roman" w:cs="Times New Roman"/>
        </w:rPr>
      </w:pPr>
    </w:p>
    <w:p w14:paraId="7015B92F" w14:textId="50437D28" w:rsidR="00B21249" w:rsidRDefault="00B21249" w:rsidP="00E748F5">
      <w:pPr>
        <w:pStyle w:val="Szvegtrzs1"/>
        <w:tabs>
          <w:tab w:val="left" w:pos="0"/>
        </w:tabs>
        <w:ind w:firstLine="567"/>
        <w:jc w:val="both"/>
      </w:pPr>
      <w:r>
        <w:lastRenderedPageBreak/>
        <w:t>A házirendben nem szabályozott kérdésekben a fenntartó által képviselt, a Biblia tanítására épülő alapvető keresztyén erkölcsi értékrendek és normák az irányadóak.</w:t>
      </w:r>
    </w:p>
    <w:p w14:paraId="0C6E217C" w14:textId="77777777" w:rsidR="00B21249" w:rsidRDefault="00B21249" w:rsidP="00543F62">
      <w:pPr>
        <w:ind w:firstLine="708"/>
        <w:jc w:val="both"/>
        <w:rPr>
          <w:rFonts w:ascii="Times New Roman" w:hAnsi="Times New Roman" w:cs="Times New Roman"/>
        </w:rPr>
      </w:pPr>
    </w:p>
    <w:p w14:paraId="0B3C65AA" w14:textId="77777777" w:rsidR="00543F62" w:rsidRPr="00E748F5" w:rsidRDefault="00543F62" w:rsidP="00E748F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E748F5">
        <w:rPr>
          <w:rFonts w:ascii="Times New Roman" w:eastAsia="Times New Roman" w:hAnsi="Times New Roman" w:cs="Times New Roman"/>
        </w:rPr>
        <w:t>A Házirend nyilvános, az igazgatói irodában és a hirdetőtáblán hozzáférhető. A Házirend a felülvizsgálatokkor felmerülő igény szerint módosításra kerül.</w:t>
      </w:r>
    </w:p>
    <w:p w14:paraId="2714EF3E" w14:textId="77777777" w:rsidR="00543F62" w:rsidRPr="00E748F5" w:rsidRDefault="00543F62" w:rsidP="00E748F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E748F5">
        <w:rPr>
          <w:rFonts w:ascii="Times New Roman" w:eastAsia="Times New Roman" w:hAnsi="Times New Roman" w:cs="Times New Roman"/>
        </w:rPr>
        <w:t>A Házirend 2023.04.01-től hatályos.</w:t>
      </w:r>
    </w:p>
    <w:p w14:paraId="502E7907" w14:textId="77777777" w:rsidR="00543F62" w:rsidRDefault="00543F62" w:rsidP="00815D4A">
      <w:pPr>
        <w:pStyle w:val="Szvegtrzs1"/>
        <w:spacing w:after="520"/>
        <w:ind w:firstLine="708"/>
        <w:jc w:val="both"/>
      </w:pPr>
    </w:p>
    <w:p w14:paraId="692AF81C" w14:textId="77777777" w:rsidR="00543F62" w:rsidRDefault="00543F62" w:rsidP="00ED6792">
      <w:pPr>
        <w:pStyle w:val="Szvegtrzs1"/>
        <w:spacing w:after="380"/>
        <w:ind w:left="6160" w:firstLine="0"/>
        <w:jc w:val="both"/>
      </w:pPr>
    </w:p>
    <w:p w14:paraId="7624F738" w14:textId="77777777" w:rsidR="00E94D36" w:rsidRDefault="00FC750B" w:rsidP="00ED6792">
      <w:pPr>
        <w:pStyle w:val="Szvegtrzs1"/>
        <w:spacing w:after="380"/>
        <w:ind w:left="6160" w:firstLine="0"/>
        <w:jc w:val="both"/>
      </w:pPr>
      <w:r>
        <w:t>intézményvezető</w:t>
      </w:r>
    </w:p>
    <w:sectPr w:rsidR="00E94D36" w:rsidSect="00815D4A">
      <w:headerReference w:type="default" r:id="rId7"/>
      <w:footerReference w:type="first" r:id="rId8"/>
      <w:pgSz w:w="11900" w:h="16840"/>
      <w:pgMar w:top="1388" w:right="1548" w:bottom="1504" w:left="1212" w:header="960" w:footer="107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7A123" w14:textId="77777777" w:rsidR="009E0180" w:rsidRDefault="009E0180">
      <w:r>
        <w:separator/>
      </w:r>
    </w:p>
  </w:endnote>
  <w:endnote w:type="continuationSeparator" w:id="0">
    <w:p w14:paraId="0B5462AB" w14:textId="77777777" w:rsidR="009E0180" w:rsidRDefault="009E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259643"/>
      <w:docPartObj>
        <w:docPartGallery w:val="Page Numbers (Bottom of Page)"/>
        <w:docPartUnique/>
      </w:docPartObj>
    </w:sdtPr>
    <w:sdtEndPr/>
    <w:sdtContent>
      <w:p w14:paraId="3B84683F" w14:textId="5226DBD5" w:rsidR="00815D4A" w:rsidRDefault="00815D4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B96">
          <w:rPr>
            <w:noProof/>
          </w:rPr>
          <w:t>1</w:t>
        </w:r>
        <w:r>
          <w:fldChar w:fldCharType="end"/>
        </w:r>
      </w:p>
    </w:sdtContent>
  </w:sdt>
  <w:p w14:paraId="2FF18AD4" w14:textId="77777777" w:rsidR="00815D4A" w:rsidRDefault="00815D4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0CDE7" w14:textId="77777777" w:rsidR="009E0180" w:rsidRDefault="009E0180"/>
  </w:footnote>
  <w:footnote w:type="continuationSeparator" w:id="0">
    <w:p w14:paraId="4190133C" w14:textId="77777777" w:rsidR="009E0180" w:rsidRDefault="009E01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F6F22" w14:textId="1966723C" w:rsidR="00345831" w:rsidRDefault="00345831">
    <w:pPr>
      <w:spacing w:line="26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D761F6" wp14:editId="11D608D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645D5D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14:paraId="346DC8DC" w14:textId="388EDCAE" w:rsidR="00345831" w:rsidRPr="00345831" w:rsidRDefault="00345831" w:rsidP="00815D4A">
    <w:pPr>
      <w:pStyle w:val="lfej"/>
      <w:jc w:val="center"/>
      <w:rPr>
        <w:rFonts w:ascii="Calibri" w:eastAsia="Calibri" w:hAnsi="Calibri" w:cs="Times New Roman"/>
        <w:iCs/>
        <w:color w:val="auto"/>
        <w:sz w:val="22"/>
        <w:szCs w:val="22"/>
        <w:lang w:eastAsia="en-US" w:bidi="ar-SA"/>
      </w:rPr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11136F6C" wp14:editId="31A63A5B">
          <wp:simplePos x="0" y="0"/>
          <wp:positionH relativeFrom="column">
            <wp:posOffset>228600</wp:posOffset>
          </wp:positionH>
          <wp:positionV relativeFrom="paragraph">
            <wp:posOffset>30480</wp:posOffset>
          </wp:positionV>
          <wp:extent cx="1278255" cy="868045"/>
          <wp:effectExtent l="0" t="0" r="0" b="8255"/>
          <wp:wrapSquare wrapText="bothSides"/>
          <wp:docPr id="1" name="Kép 1" descr="VIRAGO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VIRAGO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831">
      <w:rPr>
        <w:rFonts w:ascii="Calibri" w:eastAsia="Calibri" w:hAnsi="Calibri" w:cs="Times New Roman"/>
        <w:iCs/>
        <w:color w:val="auto"/>
        <w:sz w:val="22"/>
        <w:szCs w:val="22"/>
        <w:lang w:eastAsia="en-US" w:bidi="ar-SA"/>
      </w:rPr>
      <w:t>Rákoscsabai Baptista Gyülekezet</w:t>
    </w:r>
  </w:p>
  <w:p w14:paraId="72BF7410" w14:textId="76D57F7F" w:rsidR="00345831" w:rsidRPr="00345831" w:rsidRDefault="00345831" w:rsidP="00815D4A">
    <w:pPr>
      <w:widowControl/>
      <w:tabs>
        <w:tab w:val="center" w:pos="4536"/>
        <w:tab w:val="right" w:pos="9072"/>
      </w:tabs>
      <w:jc w:val="center"/>
      <w:rPr>
        <w:rFonts w:ascii="Calibri" w:eastAsia="Calibri" w:hAnsi="Calibri" w:cs="Times New Roman"/>
        <w:iCs/>
        <w:color w:val="auto"/>
        <w:sz w:val="22"/>
        <w:szCs w:val="22"/>
        <w:lang w:eastAsia="en-US" w:bidi="ar-SA"/>
      </w:rPr>
    </w:pPr>
    <w:r w:rsidRPr="00345831">
      <w:rPr>
        <w:rFonts w:ascii="Calibri" w:eastAsia="Calibri" w:hAnsi="Calibri" w:cs="Times New Roman"/>
        <w:iCs/>
        <w:color w:val="auto"/>
        <w:sz w:val="22"/>
        <w:szCs w:val="22"/>
        <w:lang w:eastAsia="en-US" w:bidi="ar-SA"/>
      </w:rPr>
      <w:t>Virágoskert Értelmi Sérültek</w:t>
    </w:r>
  </w:p>
  <w:p w14:paraId="35D48957" w14:textId="64B86CFA" w:rsidR="00345831" w:rsidRPr="00345831" w:rsidRDefault="00815D4A" w:rsidP="00815D4A">
    <w:pPr>
      <w:widowControl/>
      <w:tabs>
        <w:tab w:val="center" w:pos="4536"/>
        <w:tab w:val="right" w:pos="9072"/>
      </w:tabs>
      <w:jc w:val="center"/>
      <w:rPr>
        <w:rFonts w:ascii="Calibri" w:eastAsia="Calibri" w:hAnsi="Calibri" w:cs="Times New Roman"/>
        <w:iCs/>
        <w:color w:val="auto"/>
        <w:sz w:val="22"/>
        <w:szCs w:val="22"/>
        <w:lang w:eastAsia="en-US" w:bidi="ar-SA"/>
      </w:rPr>
    </w:pPr>
    <w:r>
      <w:rPr>
        <w:rFonts w:ascii="Calibri" w:eastAsia="Calibri" w:hAnsi="Calibri" w:cs="Times New Roman"/>
        <w:iCs/>
        <w:color w:val="auto"/>
        <w:sz w:val="22"/>
        <w:szCs w:val="22"/>
        <w:lang w:eastAsia="en-US" w:bidi="ar-SA"/>
      </w:rPr>
      <w:t>Napközi és Átmeneti Otthona</w:t>
    </w:r>
  </w:p>
  <w:p w14:paraId="35A5AE71" w14:textId="49473D8A" w:rsidR="00345831" w:rsidRPr="00345831" w:rsidRDefault="00345831" w:rsidP="00815D4A">
    <w:pPr>
      <w:widowControl/>
      <w:tabs>
        <w:tab w:val="center" w:pos="4536"/>
        <w:tab w:val="right" w:pos="9072"/>
      </w:tabs>
      <w:jc w:val="center"/>
      <w:rPr>
        <w:rFonts w:ascii="Calibri" w:eastAsia="Calibri" w:hAnsi="Calibri" w:cs="Times New Roman"/>
        <w:iCs/>
        <w:color w:val="auto"/>
        <w:sz w:val="22"/>
        <w:szCs w:val="22"/>
        <w:lang w:eastAsia="en-US" w:bidi="ar-SA"/>
      </w:rPr>
    </w:pPr>
    <w:r w:rsidRPr="00345831">
      <w:rPr>
        <w:rFonts w:ascii="Calibri" w:eastAsia="Calibri" w:hAnsi="Calibri" w:cs="Times New Roman"/>
        <w:iCs/>
        <w:color w:val="auto"/>
        <w:sz w:val="22"/>
        <w:szCs w:val="22"/>
        <w:lang w:eastAsia="en-US" w:bidi="ar-SA"/>
      </w:rPr>
      <w:t>1173 Budapest, Újlak u. 106.</w:t>
    </w:r>
  </w:p>
  <w:p w14:paraId="3021E4BE" w14:textId="2F41C342" w:rsidR="00345831" w:rsidRPr="00345831" w:rsidRDefault="00345831" w:rsidP="00815D4A">
    <w:pPr>
      <w:widowControl/>
      <w:tabs>
        <w:tab w:val="center" w:pos="4536"/>
        <w:tab w:val="right" w:pos="9072"/>
      </w:tabs>
      <w:jc w:val="center"/>
      <w:rPr>
        <w:rFonts w:ascii="Calibri" w:eastAsia="Calibri" w:hAnsi="Calibri" w:cs="Times New Roman"/>
        <w:iCs/>
        <w:color w:val="auto"/>
        <w:sz w:val="22"/>
        <w:szCs w:val="22"/>
        <w:lang w:eastAsia="en-US" w:bidi="ar-SA"/>
      </w:rPr>
    </w:pPr>
    <w:r w:rsidRPr="00345831">
      <w:rPr>
        <w:rFonts w:ascii="Calibri" w:eastAsia="Calibri" w:hAnsi="Calibri" w:cs="Times New Roman"/>
        <w:iCs/>
        <w:color w:val="auto"/>
        <w:sz w:val="22"/>
        <w:szCs w:val="22"/>
        <w:lang w:eastAsia="en-US" w:bidi="ar-SA"/>
      </w:rPr>
      <w:t>Tel</w:t>
    </w:r>
    <w:proofErr w:type="gramStart"/>
    <w:r w:rsidRPr="00345831">
      <w:rPr>
        <w:rFonts w:ascii="Calibri" w:eastAsia="Calibri" w:hAnsi="Calibri" w:cs="Times New Roman"/>
        <w:iCs/>
        <w:color w:val="auto"/>
        <w:sz w:val="22"/>
        <w:szCs w:val="22"/>
        <w:lang w:eastAsia="en-US" w:bidi="ar-SA"/>
      </w:rPr>
      <w:t>.:</w:t>
    </w:r>
    <w:proofErr w:type="gramEnd"/>
    <w:r w:rsidRPr="00345831">
      <w:rPr>
        <w:rFonts w:ascii="Calibri" w:eastAsia="Calibri" w:hAnsi="Calibri" w:cs="Times New Roman"/>
        <w:iCs/>
        <w:color w:val="auto"/>
        <w:sz w:val="22"/>
        <w:szCs w:val="22"/>
        <w:lang w:eastAsia="en-US" w:bidi="ar-SA"/>
      </w:rPr>
      <w:t xml:space="preserve"> +36 1 256-30-03</w:t>
    </w:r>
  </w:p>
  <w:p w14:paraId="1385DA46" w14:textId="0AFC74E3" w:rsidR="00345831" w:rsidRPr="00345831" w:rsidRDefault="00345831" w:rsidP="00815D4A">
    <w:pPr>
      <w:pStyle w:val="lfej"/>
      <w:jc w:val="center"/>
      <w:rPr>
        <w:iCs/>
      </w:rPr>
    </w:pPr>
  </w:p>
  <w:p w14:paraId="2CDE571B" w14:textId="77777777" w:rsidR="00345831" w:rsidRDefault="0034583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EAA"/>
    <w:multiLevelType w:val="multilevel"/>
    <w:tmpl w:val="BDEC97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86A58"/>
    <w:multiLevelType w:val="hybridMultilevel"/>
    <w:tmpl w:val="7324C54A"/>
    <w:lvl w:ilvl="0" w:tplc="040E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BB486A0E">
      <w:numFmt w:val="bullet"/>
      <w:lvlText w:val="-"/>
      <w:lvlJc w:val="left"/>
      <w:pPr>
        <w:ind w:left="2100" w:hanging="360"/>
      </w:pPr>
      <w:rPr>
        <w:rFonts w:ascii="Times New Roman" w:eastAsia="Courier New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F904A88"/>
    <w:multiLevelType w:val="hybridMultilevel"/>
    <w:tmpl w:val="209A208C"/>
    <w:lvl w:ilvl="0" w:tplc="040E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17DF712B"/>
    <w:multiLevelType w:val="hybridMultilevel"/>
    <w:tmpl w:val="BA28041E"/>
    <w:lvl w:ilvl="0" w:tplc="B38C8220">
      <w:start w:val="1"/>
      <w:numFmt w:val="decimal"/>
      <w:lvlText w:val="%1.)"/>
      <w:lvlJc w:val="left"/>
      <w:pPr>
        <w:ind w:left="4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0" w:hanging="360"/>
      </w:pPr>
    </w:lvl>
    <w:lvl w:ilvl="2" w:tplc="040E001B" w:tentative="1">
      <w:start w:val="1"/>
      <w:numFmt w:val="lowerRoman"/>
      <w:lvlText w:val="%3."/>
      <w:lvlJc w:val="right"/>
      <w:pPr>
        <w:ind w:left="2180" w:hanging="180"/>
      </w:pPr>
    </w:lvl>
    <w:lvl w:ilvl="3" w:tplc="040E000F" w:tentative="1">
      <w:start w:val="1"/>
      <w:numFmt w:val="decimal"/>
      <w:lvlText w:val="%4."/>
      <w:lvlJc w:val="left"/>
      <w:pPr>
        <w:ind w:left="2900" w:hanging="360"/>
      </w:pPr>
    </w:lvl>
    <w:lvl w:ilvl="4" w:tplc="040E0019" w:tentative="1">
      <w:start w:val="1"/>
      <w:numFmt w:val="lowerLetter"/>
      <w:lvlText w:val="%5."/>
      <w:lvlJc w:val="left"/>
      <w:pPr>
        <w:ind w:left="3620" w:hanging="360"/>
      </w:pPr>
    </w:lvl>
    <w:lvl w:ilvl="5" w:tplc="040E001B" w:tentative="1">
      <w:start w:val="1"/>
      <w:numFmt w:val="lowerRoman"/>
      <w:lvlText w:val="%6."/>
      <w:lvlJc w:val="right"/>
      <w:pPr>
        <w:ind w:left="4340" w:hanging="180"/>
      </w:pPr>
    </w:lvl>
    <w:lvl w:ilvl="6" w:tplc="040E000F" w:tentative="1">
      <w:start w:val="1"/>
      <w:numFmt w:val="decimal"/>
      <w:lvlText w:val="%7."/>
      <w:lvlJc w:val="left"/>
      <w:pPr>
        <w:ind w:left="5060" w:hanging="360"/>
      </w:pPr>
    </w:lvl>
    <w:lvl w:ilvl="7" w:tplc="040E0019" w:tentative="1">
      <w:start w:val="1"/>
      <w:numFmt w:val="lowerLetter"/>
      <w:lvlText w:val="%8."/>
      <w:lvlJc w:val="left"/>
      <w:pPr>
        <w:ind w:left="5780" w:hanging="360"/>
      </w:pPr>
    </w:lvl>
    <w:lvl w:ilvl="8" w:tplc="040E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19086C1D"/>
    <w:multiLevelType w:val="multilevel"/>
    <w:tmpl w:val="B3183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B92BE8"/>
    <w:multiLevelType w:val="multilevel"/>
    <w:tmpl w:val="477276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C06413"/>
    <w:multiLevelType w:val="multilevel"/>
    <w:tmpl w:val="0C14DB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2D40A5"/>
    <w:multiLevelType w:val="hybridMultilevel"/>
    <w:tmpl w:val="5A0A8FB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6180D"/>
    <w:multiLevelType w:val="hybridMultilevel"/>
    <w:tmpl w:val="C4EC1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A0B48"/>
    <w:multiLevelType w:val="hybridMultilevel"/>
    <w:tmpl w:val="F8185E2A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9A61755"/>
    <w:multiLevelType w:val="hybridMultilevel"/>
    <w:tmpl w:val="8F5675DA"/>
    <w:lvl w:ilvl="0" w:tplc="040E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4DF15B93"/>
    <w:multiLevelType w:val="hybridMultilevel"/>
    <w:tmpl w:val="A95241A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EFB3278"/>
    <w:multiLevelType w:val="multilevel"/>
    <w:tmpl w:val="B3183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FB10D0"/>
    <w:multiLevelType w:val="multilevel"/>
    <w:tmpl w:val="B3183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80726A"/>
    <w:multiLevelType w:val="hybridMultilevel"/>
    <w:tmpl w:val="B7BAF6E8"/>
    <w:lvl w:ilvl="0" w:tplc="B508A64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C1059"/>
    <w:multiLevelType w:val="hybridMultilevel"/>
    <w:tmpl w:val="567C41BA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83A5929"/>
    <w:multiLevelType w:val="hybridMultilevel"/>
    <w:tmpl w:val="F8905E12"/>
    <w:lvl w:ilvl="0" w:tplc="040E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7" w15:restartNumberingAfterBreak="0">
    <w:nsid w:val="6C001156"/>
    <w:multiLevelType w:val="hybridMultilevel"/>
    <w:tmpl w:val="6316B31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F73D0C"/>
    <w:multiLevelType w:val="hybridMultilevel"/>
    <w:tmpl w:val="95B820CA"/>
    <w:lvl w:ilvl="0" w:tplc="B38C8220">
      <w:start w:val="1"/>
      <w:numFmt w:val="decimal"/>
      <w:lvlText w:val="%1.)"/>
      <w:lvlJc w:val="left"/>
      <w:pPr>
        <w:ind w:left="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18"/>
  </w:num>
  <w:num w:numId="7">
    <w:abstractNumId w:val="3"/>
  </w:num>
  <w:num w:numId="8">
    <w:abstractNumId w:val="14"/>
  </w:num>
  <w:num w:numId="9">
    <w:abstractNumId w:val="12"/>
  </w:num>
  <w:num w:numId="10">
    <w:abstractNumId w:val="13"/>
  </w:num>
  <w:num w:numId="11">
    <w:abstractNumId w:val="15"/>
  </w:num>
  <w:num w:numId="12">
    <w:abstractNumId w:val="9"/>
  </w:num>
  <w:num w:numId="13">
    <w:abstractNumId w:val="2"/>
  </w:num>
  <w:num w:numId="14">
    <w:abstractNumId w:val="8"/>
  </w:num>
  <w:num w:numId="15">
    <w:abstractNumId w:val="8"/>
  </w:num>
  <w:num w:numId="16">
    <w:abstractNumId w:val="17"/>
  </w:num>
  <w:num w:numId="17">
    <w:abstractNumId w:val="11"/>
  </w:num>
  <w:num w:numId="18">
    <w:abstractNumId w:val="1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36"/>
    <w:rsid w:val="00051A81"/>
    <w:rsid w:val="001E74F5"/>
    <w:rsid w:val="002F3F23"/>
    <w:rsid w:val="00345831"/>
    <w:rsid w:val="003C14E6"/>
    <w:rsid w:val="003D7B21"/>
    <w:rsid w:val="004307C6"/>
    <w:rsid w:val="00443872"/>
    <w:rsid w:val="00513F83"/>
    <w:rsid w:val="00543F62"/>
    <w:rsid w:val="005C11D1"/>
    <w:rsid w:val="005C2746"/>
    <w:rsid w:val="00606BB2"/>
    <w:rsid w:val="0061611F"/>
    <w:rsid w:val="00640602"/>
    <w:rsid w:val="00712452"/>
    <w:rsid w:val="007A6B96"/>
    <w:rsid w:val="007C6191"/>
    <w:rsid w:val="00815D4A"/>
    <w:rsid w:val="00825EA0"/>
    <w:rsid w:val="009E0180"/>
    <w:rsid w:val="009F6184"/>
    <w:rsid w:val="00A62C54"/>
    <w:rsid w:val="00AF7594"/>
    <w:rsid w:val="00B21249"/>
    <w:rsid w:val="00D17CAC"/>
    <w:rsid w:val="00D44BE2"/>
    <w:rsid w:val="00DE6D9D"/>
    <w:rsid w:val="00E30748"/>
    <w:rsid w:val="00E748F5"/>
    <w:rsid w:val="00E94D36"/>
    <w:rsid w:val="00EC3E06"/>
    <w:rsid w:val="00ED6792"/>
    <w:rsid w:val="00EE099D"/>
    <w:rsid w:val="00EF6915"/>
    <w:rsid w:val="00F16759"/>
    <w:rsid w:val="00FC750B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CA41"/>
  <w15:docId w15:val="{AE1BB2FE-37DB-47B1-9367-2743AF6E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zvegtrzs1">
    <w:name w:val="Szövegtörzs1"/>
    <w:basedOn w:val="Norml"/>
    <w:link w:val="Szvegtrzs"/>
    <w:pPr>
      <w:ind w:firstLine="20"/>
    </w:pPr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3458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5831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3458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5831"/>
    <w:rPr>
      <w:color w:val="000000"/>
    </w:rPr>
  </w:style>
  <w:style w:type="paragraph" w:styleId="Listaszerbekezds">
    <w:name w:val="List Paragraph"/>
    <w:basedOn w:val="Norml"/>
    <w:uiPriority w:val="34"/>
    <w:qFormat/>
    <w:rsid w:val="00D17CA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1382</Words>
  <Characters>9536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Microsoft-fiók</cp:lastModifiedBy>
  <cp:revision>13</cp:revision>
  <dcterms:created xsi:type="dcterms:W3CDTF">2023-02-26T15:21:00Z</dcterms:created>
  <dcterms:modified xsi:type="dcterms:W3CDTF">2023-04-16T16:16:00Z</dcterms:modified>
</cp:coreProperties>
</file>